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C07A5" w:rsidRPr="00070C17" w:rsidRDefault="008C07A5" w:rsidP="00F66659">
      <w:pPr>
        <w:spacing w:before="240" w:line="360" w:lineRule="auto"/>
        <w:jc w:val="center"/>
        <w:rPr>
          <w:rFonts w:asciiTheme="majorBidi" w:hAnsiTheme="majorBidi" w:cstheme="majorBidi"/>
          <w:b/>
          <w:bCs/>
          <w:color w:val="000000" w:themeColor="text1"/>
          <w:sz w:val="36"/>
          <w:szCs w:val="36"/>
          <w:u w:val="single"/>
        </w:rPr>
      </w:pPr>
      <w:r w:rsidRPr="00070C17">
        <w:rPr>
          <w:rFonts w:asciiTheme="majorBidi" w:hAnsiTheme="majorBidi" w:cstheme="majorBidi"/>
          <w:b/>
          <w:bCs/>
          <w:color w:val="000000" w:themeColor="text1"/>
          <w:sz w:val="36"/>
          <w:szCs w:val="36"/>
          <w:u w:val="single"/>
        </w:rPr>
        <w:t>Semester 8</w:t>
      </w:r>
    </w:p>
    <w:p w:rsidR="008C07A5" w:rsidRPr="00070C17" w:rsidRDefault="008C07A5" w:rsidP="00F66659">
      <w:pPr>
        <w:spacing w:before="240" w:line="360" w:lineRule="auto"/>
        <w:jc w:val="center"/>
        <w:rPr>
          <w:rFonts w:asciiTheme="majorBidi" w:hAnsiTheme="majorBidi" w:cstheme="majorBidi"/>
          <w:b/>
          <w:bCs/>
          <w:color w:val="000000" w:themeColor="text1"/>
          <w:sz w:val="36"/>
          <w:szCs w:val="36"/>
          <w:u w:val="single"/>
          <w:rtl/>
        </w:rPr>
      </w:pPr>
      <w:r w:rsidRPr="00070C17">
        <w:rPr>
          <w:rFonts w:asciiTheme="majorBidi" w:hAnsiTheme="majorBidi" w:cstheme="majorBidi"/>
          <w:b/>
          <w:bCs/>
          <w:color w:val="000000" w:themeColor="text1"/>
          <w:sz w:val="36"/>
          <w:szCs w:val="36"/>
          <w:u w:val="single"/>
        </w:rPr>
        <w:t>ANALYTICAL CHEMISTRY Sp-II</w:t>
      </w:r>
    </w:p>
    <w:p w:rsidR="008C07A5" w:rsidRPr="00070C17" w:rsidRDefault="008C07A5" w:rsidP="00F66659">
      <w:pPr>
        <w:spacing w:before="240" w:line="360" w:lineRule="auto"/>
        <w:jc w:val="center"/>
        <w:rPr>
          <w:rFonts w:asciiTheme="majorBidi" w:hAnsiTheme="majorBidi" w:cstheme="majorBidi"/>
          <w:b/>
          <w:bCs/>
          <w:color w:val="000000" w:themeColor="text1"/>
          <w:sz w:val="36"/>
          <w:szCs w:val="36"/>
          <w:u w:val="single"/>
        </w:rPr>
      </w:pPr>
      <w:r w:rsidRPr="00070C17">
        <w:rPr>
          <w:rFonts w:asciiTheme="majorBidi" w:hAnsiTheme="majorBidi" w:cstheme="majorBidi"/>
          <w:b/>
          <w:bCs/>
          <w:color w:val="000000" w:themeColor="text1"/>
          <w:sz w:val="36"/>
          <w:szCs w:val="36"/>
          <w:u w:val="single"/>
        </w:rPr>
        <w:t>(2018)</w:t>
      </w:r>
    </w:p>
    <w:p w:rsidR="008C07A5" w:rsidRPr="00070C17" w:rsidRDefault="008C07A5" w:rsidP="00F66659">
      <w:pPr>
        <w:spacing w:before="240" w:line="360" w:lineRule="auto"/>
        <w:jc w:val="center"/>
        <w:rPr>
          <w:rFonts w:asciiTheme="majorBidi" w:hAnsiTheme="majorBidi" w:cstheme="majorBidi"/>
          <w:b/>
          <w:bCs/>
          <w:color w:val="000000" w:themeColor="text1"/>
          <w:sz w:val="36"/>
          <w:szCs w:val="36"/>
          <w:u w:val="single"/>
        </w:rPr>
      </w:pPr>
      <w:r w:rsidRPr="00070C17">
        <w:rPr>
          <w:rFonts w:asciiTheme="majorBidi" w:hAnsiTheme="majorBidi" w:cstheme="majorBidi"/>
          <w:b/>
          <w:bCs/>
          <w:color w:val="000000" w:themeColor="text1"/>
          <w:sz w:val="36"/>
          <w:szCs w:val="36"/>
          <w:u w:val="single"/>
        </w:rPr>
        <w:t>SHORT QUESTIONS</w:t>
      </w:r>
    </w:p>
    <w:p w:rsidR="008C07A5" w:rsidRPr="007D340F" w:rsidRDefault="008C07A5"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 xml:space="preserve">Q1. What is the difference between molecular ion peak and base peak? </w:t>
      </w:r>
    </w:p>
    <w:p w:rsidR="008C07A5" w:rsidRPr="007D340F" w:rsidRDefault="008C07A5"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u w:val="single"/>
        </w:rPr>
        <w:t>Molecular Ion</w:t>
      </w:r>
    </w:p>
    <w:p w:rsidR="008C07A5" w:rsidRPr="007D340F" w:rsidRDefault="008C07A5" w:rsidP="00F66659">
      <w:pPr>
        <w:pStyle w:val="ListParagraph"/>
        <w:numPr>
          <w:ilvl w:val="0"/>
          <w:numId w:val="1"/>
        </w:numPr>
        <w:spacing w:line="360" w:lineRule="auto"/>
        <w:rPr>
          <w:rFonts w:asciiTheme="majorBidi" w:hAnsiTheme="majorBidi" w:cstheme="majorBidi"/>
          <w:sz w:val="28"/>
          <w:szCs w:val="28"/>
        </w:rPr>
      </w:pPr>
      <w:r w:rsidRPr="007D340F">
        <w:rPr>
          <w:rFonts w:asciiTheme="majorBidi" w:hAnsiTheme="majorBidi" w:cstheme="majorBidi"/>
          <w:sz w:val="28"/>
          <w:szCs w:val="28"/>
        </w:rPr>
        <w:t>The molecular ion peak in a mass spectrum represents the ionized molecule's mass without fragmentation.</w:t>
      </w:r>
    </w:p>
    <w:p w:rsidR="008C07A5" w:rsidRPr="007D340F" w:rsidRDefault="008C07A5" w:rsidP="00F66659">
      <w:pPr>
        <w:pStyle w:val="ListParagraph"/>
        <w:numPr>
          <w:ilvl w:val="0"/>
          <w:numId w:val="1"/>
        </w:numPr>
        <w:spacing w:line="360" w:lineRule="auto"/>
        <w:rPr>
          <w:rFonts w:asciiTheme="majorBidi" w:hAnsiTheme="majorBidi" w:cstheme="majorBidi"/>
          <w:sz w:val="28"/>
          <w:szCs w:val="28"/>
        </w:rPr>
      </w:pPr>
      <w:r w:rsidRPr="007D340F">
        <w:rPr>
          <w:rFonts w:asciiTheme="majorBidi" w:hAnsiTheme="majorBidi" w:cstheme="majorBidi"/>
          <w:sz w:val="28"/>
          <w:szCs w:val="28"/>
        </w:rPr>
        <w:t>It typically corresponds to the molecular weight of the compound.</w:t>
      </w:r>
    </w:p>
    <w:p w:rsidR="008C07A5" w:rsidRPr="007D340F" w:rsidRDefault="008C07A5" w:rsidP="00F66659">
      <w:pPr>
        <w:pStyle w:val="ListParagraph"/>
        <w:numPr>
          <w:ilvl w:val="0"/>
          <w:numId w:val="1"/>
        </w:numPr>
        <w:spacing w:line="360" w:lineRule="auto"/>
        <w:rPr>
          <w:rFonts w:asciiTheme="majorBidi" w:hAnsiTheme="majorBidi" w:cstheme="majorBidi"/>
          <w:sz w:val="28"/>
          <w:szCs w:val="28"/>
        </w:rPr>
      </w:pPr>
      <w:r w:rsidRPr="007D340F">
        <w:rPr>
          <w:rFonts w:asciiTheme="majorBidi" w:hAnsiTheme="majorBidi" w:cstheme="majorBidi"/>
          <w:sz w:val="28"/>
          <w:szCs w:val="28"/>
        </w:rPr>
        <w:t>The molecular ion peak provides information about the intact molecule.</w:t>
      </w:r>
    </w:p>
    <w:p w:rsidR="008C07A5" w:rsidRPr="007D340F" w:rsidRDefault="008C07A5"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u w:val="single"/>
        </w:rPr>
        <w:t xml:space="preserve">Base Peak </w:t>
      </w:r>
    </w:p>
    <w:p w:rsidR="008C07A5" w:rsidRPr="007D340F" w:rsidRDefault="008C07A5" w:rsidP="00F66659">
      <w:pPr>
        <w:pStyle w:val="ListParagraph"/>
        <w:numPr>
          <w:ilvl w:val="0"/>
          <w:numId w:val="2"/>
        </w:numPr>
        <w:spacing w:line="360" w:lineRule="auto"/>
        <w:rPr>
          <w:rFonts w:asciiTheme="majorBidi" w:hAnsiTheme="majorBidi" w:cstheme="majorBidi"/>
          <w:sz w:val="28"/>
          <w:szCs w:val="28"/>
        </w:rPr>
      </w:pPr>
      <w:r w:rsidRPr="007D340F">
        <w:rPr>
          <w:rFonts w:asciiTheme="majorBidi" w:hAnsiTheme="majorBidi" w:cstheme="majorBidi"/>
          <w:sz w:val="28"/>
          <w:szCs w:val="28"/>
        </w:rPr>
        <w:t>The base peak is the tallest peak in the spectrum and represents the most abundant ion. This ion may result from fragmentation of the molecular ion or other ions in the sample.</w:t>
      </w:r>
    </w:p>
    <w:p w:rsidR="008C07A5" w:rsidRPr="007D340F" w:rsidRDefault="008C07A5" w:rsidP="00F66659">
      <w:pPr>
        <w:pStyle w:val="ListParagraph"/>
        <w:numPr>
          <w:ilvl w:val="0"/>
          <w:numId w:val="2"/>
        </w:numPr>
        <w:spacing w:line="360" w:lineRule="auto"/>
        <w:rPr>
          <w:rFonts w:asciiTheme="majorBidi" w:hAnsiTheme="majorBidi" w:cstheme="majorBidi"/>
          <w:sz w:val="28"/>
          <w:szCs w:val="28"/>
        </w:rPr>
      </w:pPr>
      <w:r w:rsidRPr="007D340F">
        <w:rPr>
          <w:rFonts w:asciiTheme="majorBidi" w:hAnsiTheme="majorBidi" w:cstheme="majorBidi"/>
          <w:sz w:val="28"/>
          <w:szCs w:val="28"/>
        </w:rPr>
        <w:t>The base peak indicates the most prominent fragment or ion in the spectrum.</w:t>
      </w:r>
    </w:p>
    <w:p w:rsidR="008C07A5" w:rsidRPr="007D340F" w:rsidRDefault="008C07A5"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 xml:space="preserve">Q2. What is nitrogen rule? Discuss its significance? </w:t>
      </w:r>
    </w:p>
    <w:p w:rsidR="008C07A5" w:rsidRPr="007D340F" w:rsidRDefault="008C07A5" w:rsidP="00F66659">
      <w:pPr>
        <w:spacing w:line="360" w:lineRule="auto"/>
        <w:rPr>
          <w:rFonts w:asciiTheme="majorBidi" w:hAnsiTheme="majorBidi" w:cstheme="majorBidi"/>
          <w:sz w:val="28"/>
          <w:szCs w:val="28"/>
        </w:rPr>
      </w:pPr>
      <w:r w:rsidRPr="007D340F">
        <w:rPr>
          <w:rFonts w:asciiTheme="majorBidi" w:hAnsiTheme="majorBidi" w:cstheme="majorBidi"/>
          <w:sz w:val="28"/>
          <w:szCs w:val="28"/>
        </w:rPr>
        <w:t xml:space="preserve">The nitrogen rule, also known as the odd-electron rule, is a guideline used in mass spectrometry to predict the molecular ion peak of organic compounds. </w:t>
      </w:r>
      <w:r w:rsidRPr="007D340F">
        <w:rPr>
          <w:rFonts w:asciiTheme="majorBidi" w:hAnsiTheme="majorBidi" w:cstheme="majorBidi"/>
          <w:b/>
          <w:bCs/>
          <w:sz w:val="28"/>
          <w:szCs w:val="28"/>
        </w:rPr>
        <w:t xml:space="preserve">It states that </w:t>
      </w:r>
      <w:r w:rsidRPr="007D340F">
        <w:rPr>
          <w:rFonts w:asciiTheme="majorBidi" w:hAnsiTheme="majorBidi" w:cstheme="majorBidi"/>
          <w:sz w:val="28"/>
          <w:szCs w:val="28"/>
        </w:rPr>
        <w:t>molecules with an odd number of nitrogen atoms will often exhibit an odd molecular ion peak (molecular ion with an odd mass).</w:t>
      </w:r>
    </w:p>
    <w:p w:rsidR="008C07A5" w:rsidRDefault="008C07A5"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u w:val="single"/>
        </w:rPr>
        <w:t>Significance</w:t>
      </w:r>
    </w:p>
    <w:p w:rsidR="008C07A5" w:rsidRDefault="008C07A5" w:rsidP="008C07A5">
      <w:pPr>
        <w:spacing w:line="360" w:lineRule="auto"/>
        <w:rPr>
          <w:rFonts w:asciiTheme="majorBidi" w:hAnsiTheme="majorBidi" w:cstheme="majorBidi"/>
          <w:sz w:val="28"/>
          <w:szCs w:val="28"/>
        </w:rPr>
      </w:pPr>
      <w:r w:rsidRPr="007D340F">
        <w:rPr>
          <w:rFonts w:asciiTheme="majorBidi" w:hAnsiTheme="majorBidi" w:cstheme="majorBidi"/>
          <w:sz w:val="28"/>
          <w:szCs w:val="28"/>
        </w:rPr>
        <w:t>The significance of the nitrogen rule lies in its utility for interpreting mass</w:t>
      </w:r>
    </w:p>
    <w:p w:rsidR="006847A5" w:rsidRPr="007D340F" w:rsidRDefault="006847A5" w:rsidP="00F66659">
      <w:pPr>
        <w:spacing w:line="360" w:lineRule="auto"/>
        <w:rPr>
          <w:rFonts w:asciiTheme="majorBidi" w:hAnsiTheme="majorBidi" w:cstheme="majorBidi"/>
          <w:sz w:val="28"/>
          <w:szCs w:val="28"/>
        </w:rPr>
      </w:pPr>
      <w:r w:rsidRPr="007D340F">
        <w:rPr>
          <w:rFonts w:asciiTheme="majorBidi" w:hAnsiTheme="majorBidi" w:cstheme="majorBidi"/>
          <w:sz w:val="28"/>
          <w:szCs w:val="28"/>
        </w:rPr>
        <w:lastRenderedPageBreak/>
        <w:t>spectra, particularly in the context of organic compounds. The nitrogen rule is a valuable tool for interpreting mass spectra, particularly when assessing the presence of nitrogen-containing groups in organic compounds. While not without exceptions, it serves as a useful guideline for understanding the patterns of ionization and fragmentation in mass spectrometry experiments.</w:t>
      </w:r>
    </w:p>
    <w:p w:rsidR="006847A5" w:rsidRPr="007D340F" w:rsidRDefault="006847A5"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Q3. What are metastable ions?</w:t>
      </w:r>
    </w:p>
    <w:p w:rsidR="006847A5" w:rsidRPr="007D340F" w:rsidRDefault="006847A5" w:rsidP="00F66659">
      <w:pPr>
        <w:spacing w:line="360" w:lineRule="auto"/>
        <w:rPr>
          <w:rFonts w:asciiTheme="majorBidi" w:hAnsiTheme="majorBidi" w:cstheme="majorBidi"/>
          <w:sz w:val="28"/>
          <w:szCs w:val="28"/>
        </w:rPr>
      </w:pPr>
      <w:r w:rsidRPr="007D340F">
        <w:rPr>
          <w:rFonts w:asciiTheme="majorBidi" w:hAnsiTheme="majorBidi" w:cstheme="majorBidi"/>
          <w:sz w:val="28"/>
          <w:szCs w:val="28"/>
        </w:rPr>
        <w:t xml:space="preserve">Metastable ions in the context of mass spectrometry refer to ions that have a higher energy state than typical ions produced during the ionization process. These ions are formed in excited states and are prone to undergo further fragmentation or rearrangement to reach a more stable state. The formation of metastable ions often occurs during processes like electron impact ionization or chemical ionization in mass spectrometry. </w:t>
      </w:r>
    </w:p>
    <w:p w:rsidR="006847A5" w:rsidRPr="007D340F" w:rsidRDefault="006847A5"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 xml:space="preserve">Q4. How scale of chemical shift value is formulated in NMR spectroscopy? </w:t>
      </w:r>
    </w:p>
    <w:p w:rsidR="006847A5" w:rsidRPr="007D340F" w:rsidRDefault="006847A5" w:rsidP="00F66659">
      <w:pPr>
        <w:spacing w:line="360" w:lineRule="auto"/>
        <w:rPr>
          <w:rFonts w:asciiTheme="majorBidi" w:hAnsiTheme="majorBidi" w:cstheme="majorBidi"/>
          <w:b/>
          <w:bCs/>
          <w:i/>
          <w:iCs/>
          <w:sz w:val="28"/>
          <w:szCs w:val="28"/>
        </w:rPr>
      </w:pPr>
      <w:r w:rsidRPr="007D340F">
        <w:rPr>
          <w:rFonts w:asciiTheme="majorBidi" w:hAnsiTheme="majorBidi" w:cstheme="majorBidi"/>
          <w:sz w:val="28"/>
          <w:szCs w:val="28"/>
        </w:rPr>
        <w:t xml:space="preserve">In nuclear magnetic resonance (NMR) spectroscopy, the chemical shift </w:t>
      </w:r>
      <w:r w:rsidRPr="007D340F">
        <w:rPr>
          <w:rFonts w:asciiTheme="majorBidi" w:eastAsia="Times New Roman" w:hAnsiTheme="majorBidi" w:cstheme="majorBidi"/>
          <w:color w:val="000000"/>
          <w:sz w:val="28"/>
          <w:szCs w:val="28"/>
          <w:shd w:val="clear" w:color="auto" w:fill="FFFFFF"/>
        </w:rPr>
        <w:t>(</w:t>
      </w:r>
      <w:r w:rsidRPr="007D340F">
        <w:rPr>
          <w:rFonts w:asciiTheme="majorBidi" w:eastAsia="Times New Roman" w:hAnsiTheme="majorBidi" w:cstheme="majorBidi"/>
          <w:i/>
          <w:iCs/>
          <w:color w:val="000000"/>
          <w:sz w:val="28"/>
          <w:szCs w:val="28"/>
          <w:shd w:val="clear" w:color="auto" w:fill="FFFFFF"/>
        </w:rPr>
        <w:t>δ</w:t>
      </w:r>
      <w:r w:rsidRPr="007D340F">
        <w:rPr>
          <w:rFonts w:asciiTheme="majorBidi" w:eastAsia="Times New Roman" w:hAnsiTheme="majorBidi" w:cstheme="majorBidi"/>
          <w:color w:val="000000"/>
          <w:sz w:val="28"/>
          <w:szCs w:val="28"/>
          <w:shd w:val="clear" w:color="auto" w:fill="FFFFFF"/>
        </w:rPr>
        <w:t>)</w:t>
      </w:r>
      <w:r w:rsidRPr="007D340F">
        <w:rPr>
          <w:rFonts w:asciiTheme="majorBidi" w:hAnsiTheme="majorBidi" w:cstheme="majorBidi"/>
          <w:sz w:val="28"/>
          <w:szCs w:val="28"/>
        </w:rPr>
        <w:t xml:space="preserve"> is a measure of the difference in the resonant frequency of a nucleus in a molecule compared to a reference standard. The chemical shift value is reported in parts per million (ppm) and is calculated using the following </w:t>
      </w:r>
      <w:r w:rsidRPr="007D340F">
        <w:rPr>
          <w:rFonts w:asciiTheme="majorBidi" w:hAnsiTheme="majorBidi" w:cstheme="majorBidi"/>
          <w:b/>
          <w:bCs/>
          <w:i/>
          <w:iCs/>
          <w:sz w:val="28"/>
          <w:szCs w:val="28"/>
          <w:u w:val="single"/>
        </w:rPr>
        <w:t>formula</w:t>
      </w:r>
      <w:r w:rsidRPr="007D340F">
        <w:rPr>
          <w:rFonts w:asciiTheme="majorBidi" w:hAnsiTheme="majorBidi" w:cstheme="majorBidi"/>
          <w:b/>
          <w:bCs/>
          <w:i/>
          <w:iCs/>
          <w:sz w:val="28"/>
          <w:szCs w:val="28"/>
        </w:rPr>
        <w:t>:</w:t>
      </w:r>
    </w:p>
    <w:p w:rsidR="006847A5" w:rsidRPr="007D340F" w:rsidRDefault="006847A5" w:rsidP="00F66659">
      <w:pPr>
        <w:spacing w:line="360" w:lineRule="auto"/>
        <w:rPr>
          <w:rFonts w:asciiTheme="majorBidi" w:hAnsiTheme="majorBidi" w:cstheme="majorBidi"/>
          <w:sz w:val="28"/>
          <w:szCs w:val="28"/>
        </w:rPr>
      </w:pPr>
      <w:r w:rsidRPr="007D340F">
        <w:rPr>
          <w:noProof/>
          <w:sz w:val="28"/>
          <w:szCs w:val="28"/>
        </w:rPr>
        <w:drawing>
          <wp:anchor distT="0" distB="0" distL="114300" distR="114300" simplePos="0" relativeHeight="251659264" behindDoc="0" locked="0" layoutInCell="1" allowOverlap="1" wp14:anchorId="33099838" wp14:editId="12217224">
            <wp:simplePos x="0" y="0"/>
            <wp:positionH relativeFrom="column">
              <wp:posOffset>756285</wp:posOffset>
            </wp:positionH>
            <wp:positionV relativeFrom="paragraph">
              <wp:posOffset>36195</wp:posOffset>
            </wp:positionV>
            <wp:extent cx="3810000" cy="885825"/>
            <wp:effectExtent l="0" t="0" r="0" b="952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810000" cy="885825"/>
                    </a:xfrm>
                    <a:prstGeom prst="rect">
                      <a:avLst/>
                    </a:prstGeom>
                  </pic:spPr>
                </pic:pic>
              </a:graphicData>
            </a:graphic>
          </wp:anchor>
        </w:drawing>
      </w:r>
      <w:r w:rsidRPr="007D340F">
        <w:rPr>
          <w:rFonts w:asciiTheme="majorBidi" w:hAnsiTheme="majorBidi" w:cstheme="majorBidi"/>
          <w:sz w:val="28"/>
          <w:szCs w:val="28"/>
        </w:rPr>
        <w:t xml:space="preserve">Where </w:t>
      </w:r>
      <w:r w:rsidRPr="007D340F">
        <w:rPr>
          <w:rFonts w:ascii="Verdana" w:eastAsia="Times New Roman" w:hAnsi="Verdana"/>
          <w:color w:val="000000"/>
          <w:sz w:val="28"/>
          <w:szCs w:val="28"/>
          <w:shd w:val="clear" w:color="auto" w:fill="FFFFFF"/>
        </w:rPr>
        <w:t> </w:t>
      </w:r>
      <w:r w:rsidRPr="007D340F">
        <w:rPr>
          <w:rFonts w:asciiTheme="majorBidi" w:eastAsia="Times New Roman" w:hAnsiTheme="majorBidi" w:cstheme="majorBidi"/>
          <w:b/>
          <w:bCs/>
          <w:i/>
          <w:iCs/>
          <w:color w:val="000000"/>
          <w:sz w:val="28"/>
          <w:szCs w:val="28"/>
          <w:shd w:val="clear" w:color="auto" w:fill="FFFFFF"/>
        </w:rPr>
        <w:t>ν</w:t>
      </w:r>
      <w:r w:rsidRPr="007D340F">
        <w:rPr>
          <w:rFonts w:asciiTheme="majorBidi" w:eastAsia="Times New Roman" w:hAnsiTheme="majorBidi" w:cstheme="majorBidi"/>
          <w:b/>
          <w:bCs/>
          <w:i/>
          <w:iCs/>
          <w:color w:val="000000"/>
          <w:sz w:val="28"/>
          <w:szCs w:val="28"/>
          <w:shd w:val="clear" w:color="auto" w:fill="FFFFFF"/>
          <w:vertAlign w:val="subscript"/>
        </w:rPr>
        <w:t>sample</w:t>
      </w:r>
      <w:r w:rsidRPr="007D340F">
        <w:rPr>
          <w:rFonts w:asciiTheme="majorBidi" w:eastAsia="Times New Roman" w:hAnsiTheme="majorBidi" w:cstheme="majorBidi"/>
          <w:color w:val="000000"/>
          <w:sz w:val="28"/>
          <w:szCs w:val="28"/>
          <w:shd w:val="clear" w:color="auto" w:fill="FFFFFF"/>
        </w:rPr>
        <w:t> is the</w:t>
      </w:r>
      <w:r w:rsidRPr="007D340F">
        <w:rPr>
          <w:rFonts w:ascii="Verdana" w:eastAsia="Times New Roman" w:hAnsi="Verdana"/>
          <w:color w:val="000000"/>
          <w:sz w:val="28"/>
          <w:szCs w:val="28"/>
          <w:shd w:val="clear" w:color="auto" w:fill="FFFFFF"/>
        </w:rPr>
        <w:t xml:space="preserve"> </w:t>
      </w:r>
      <w:r w:rsidRPr="007D340F">
        <w:rPr>
          <w:rFonts w:ascii="Amasis MT Pro" w:hAnsi="Amasis MT Pro" w:cstheme="majorBidi"/>
          <w:i/>
          <w:iCs/>
          <w:sz w:val="28"/>
          <w:szCs w:val="28"/>
        </w:rPr>
        <w:t>Observed Resonance Frequency</w:t>
      </w:r>
      <w:r w:rsidRPr="007D340F">
        <w:rPr>
          <w:rFonts w:ascii="Verdana" w:eastAsia="Times New Roman" w:hAnsi="Verdana"/>
          <w:i/>
          <w:iCs/>
          <w:color w:val="000000"/>
          <w:sz w:val="28"/>
          <w:szCs w:val="28"/>
          <w:shd w:val="clear" w:color="auto" w:fill="FFFFFF"/>
        </w:rPr>
        <w:t xml:space="preserve"> </w:t>
      </w:r>
      <w:r w:rsidRPr="007D340F">
        <w:rPr>
          <w:rFonts w:asciiTheme="majorBidi" w:eastAsia="Times New Roman" w:hAnsiTheme="majorBidi" w:cstheme="majorBidi"/>
          <w:color w:val="000000"/>
          <w:sz w:val="28"/>
          <w:szCs w:val="28"/>
          <w:shd w:val="clear" w:color="auto" w:fill="FFFFFF"/>
        </w:rPr>
        <w:t>and </w:t>
      </w:r>
      <w:r w:rsidRPr="007D340F">
        <w:rPr>
          <w:rFonts w:asciiTheme="majorBidi" w:eastAsia="Times New Roman" w:hAnsiTheme="majorBidi" w:cstheme="majorBidi"/>
          <w:b/>
          <w:bCs/>
          <w:i/>
          <w:iCs/>
          <w:color w:val="000000"/>
          <w:sz w:val="28"/>
          <w:szCs w:val="28"/>
          <w:shd w:val="clear" w:color="auto" w:fill="FFFFFF"/>
        </w:rPr>
        <w:t>ν</w:t>
      </w:r>
      <w:r w:rsidRPr="007D340F">
        <w:rPr>
          <w:rFonts w:asciiTheme="majorBidi" w:eastAsia="Times New Roman" w:hAnsiTheme="majorBidi" w:cstheme="majorBidi"/>
          <w:b/>
          <w:bCs/>
          <w:i/>
          <w:iCs/>
          <w:color w:val="000000"/>
          <w:sz w:val="28"/>
          <w:szCs w:val="28"/>
          <w:shd w:val="clear" w:color="auto" w:fill="FFFFFF"/>
          <w:vertAlign w:val="subscript"/>
        </w:rPr>
        <w:t>reference</w:t>
      </w:r>
      <w:r w:rsidRPr="007D340F">
        <w:rPr>
          <w:rFonts w:asciiTheme="majorBidi" w:eastAsia="Times New Roman" w:hAnsiTheme="majorBidi" w:cstheme="majorBidi"/>
          <w:color w:val="000000"/>
          <w:sz w:val="28"/>
          <w:szCs w:val="28"/>
          <w:shd w:val="clear" w:color="auto" w:fill="FFFFFF"/>
        </w:rPr>
        <w:t xml:space="preserve"> is the </w:t>
      </w:r>
      <w:r w:rsidRPr="007D340F">
        <w:rPr>
          <w:rFonts w:ascii="Amasis MT Pro" w:hAnsi="Amasis MT Pro" w:cstheme="majorBidi"/>
          <w:i/>
          <w:iCs/>
          <w:sz w:val="28"/>
          <w:szCs w:val="28"/>
        </w:rPr>
        <w:t>Reference Resonance Frequency</w:t>
      </w:r>
      <w:r w:rsidRPr="007D340F">
        <w:rPr>
          <w:rFonts w:ascii="Verdana" w:eastAsia="Times New Roman" w:hAnsi="Verdana"/>
          <w:i/>
          <w:iCs/>
          <w:color w:val="000000"/>
          <w:sz w:val="28"/>
          <w:szCs w:val="28"/>
          <w:shd w:val="clear" w:color="auto" w:fill="FFFFFF"/>
        </w:rPr>
        <w:t>.</w:t>
      </w:r>
    </w:p>
    <w:p w:rsidR="006847A5" w:rsidRPr="007D340F" w:rsidRDefault="006847A5"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 xml:space="preserve">Q5. Why TMS is used as a standard in NMR spectroscopy? </w:t>
      </w:r>
    </w:p>
    <w:p w:rsidR="006847A5" w:rsidRPr="007D340F" w:rsidRDefault="006847A5" w:rsidP="00F66659">
      <w:pPr>
        <w:spacing w:line="360" w:lineRule="auto"/>
        <w:rPr>
          <w:rFonts w:asciiTheme="majorBidi" w:hAnsiTheme="majorBidi" w:cstheme="majorBidi"/>
          <w:sz w:val="28"/>
          <w:szCs w:val="28"/>
        </w:rPr>
      </w:pPr>
      <w:r w:rsidRPr="007D340F">
        <w:rPr>
          <w:rFonts w:asciiTheme="majorBidi" w:hAnsiTheme="majorBidi" w:cstheme="majorBidi"/>
          <w:sz w:val="28"/>
          <w:szCs w:val="28"/>
        </w:rPr>
        <w:t xml:space="preserve">Tetramethylsilane (TMS) is commonly used as a standard in nuclear magnetic resonance (NMR) spectroscopy for </w:t>
      </w:r>
      <w:r w:rsidRPr="007D340F">
        <w:rPr>
          <w:rFonts w:asciiTheme="majorBidi" w:hAnsiTheme="majorBidi" w:cstheme="majorBidi"/>
          <w:i/>
          <w:iCs/>
          <w:sz w:val="28"/>
          <w:szCs w:val="28"/>
          <w:u w:val="single"/>
        </w:rPr>
        <w:t>several reasons</w:t>
      </w:r>
      <w:r w:rsidRPr="007D340F">
        <w:rPr>
          <w:rFonts w:asciiTheme="majorBidi" w:hAnsiTheme="majorBidi" w:cstheme="majorBidi"/>
          <w:i/>
          <w:iCs/>
          <w:sz w:val="28"/>
          <w:szCs w:val="28"/>
        </w:rPr>
        <w:t>:</w:t>
      </w:r>
    </w:p>
    <w:p w:rsidR="006847A5" w:rsidRPr="007D340F" w:rsidRDefault="006847A5" w:rsidP="006847A5">
      <w:pPr>
        <w:pStyle w:val="ListParagraph"/>
        <w:numPr>
          <w:ilvl w:val="0"/>
          <w:numId w:val="3"/>
        </w:numPr>
        <w:spacing w:line="360" w:lineRule="auto"/>
        <w:rPr>
          <w:rFonts w:asciiTheme="majorBidi" w:hAnsiTheme="majorBidi" w:cstheme="majorBidi"/>
          <w:sz w:val="28"/>
          <w:szCs w:val="28"/>
        </w:rPr>
      </w:pPr>
      <w:r w:rsidRPr="007D340F">
        <w:rPr>
          <w:rFonts w:asciiTheme="majorBidi" w:hAnsiTheme="majorBidi" w:cstheme="majorBidi"/>
          <w:sz w:val="28"/>
          <w:szCs w:val="28"/>
        </w:rPr>
        <w:t>TMS is chemically inert and does not react with most compounds.</w:t>
      </w:r>
    </w:p>
    <w:p w:rsidR="00650CC8" w:rsidRDefault="006847A5" w:rsidP="00650CC8">
      <w:pPr>
        <w:pStyle w:val="ListParagraph"/>
        <w:numPr>
          <w:ilvl w:val="0"/>
          <w:numId w:val="3"/>
        </w:numPr>
        <w:spacing w:line="360" w:lineRule="auto"/>
        <w:rPr>
          <w:rFonts w:asciiTheme="majorBidi" w:hAnsiTheme="majorBidi" w:cstheme="majorBidi"/>
          <w:sz w:val="28"/>
          <w:szCs w:val="28"/>
        </w:rPr>
      </w:pPr>
      <w:r w:rsidRPr="007D340F">
        <w:rPr>
          <w:rFonts w:asciiTheme="majorBidi" w:hAnsiTheme="majorBidi" w:cstheme="majorBidi"/>
          <w:sz w:val="28"/>
          <w:szCs w:val="28"/>
        </w:rPr>
        <w:t>TMS produces a single, sharp signal in the NMR spectrum.</w:t>
      </w:r>
    </w:p>
    <w:p w:rsidR="00650CC8" w:rsidRPr="007D340F" w:rsidRDefault="00650CC8" w:rsidP="00650CC8">
      <w:pPr>
        <w:pStyle w:val="ListParagraph"/>
        <w:numPr>
          <w:ilvl w:val="0"/>
          <w:numId w:val="3"/>
        </w:numPr>
        <w:spacing w:line="360" w:lineRule="auto"/>
        <w:rPr>
          <w:rFonts w:asciiTheme="majorBidi" w:hAnsiTheme="majorBidi" w:cstheme="majorBidi"/>
          <w:sz w:val="28"/>
          <w:szCs w:val="28"/>
        </w:rPr>
      </w:pPr>
      <w:r>
        <w:rPr>
          <w:rFonts w:asciiTheme="majorBidi" w:hAnsiTheme="majorBidi" w:cstheme="majorBidi"/>
          <w:sz w:val="28"/>
          <w:szCs w:val="28"/>
        </w:rPr>
        <w:br w:type="page"/>
      </w:r>
      <w:r w:rsidRPr="007D340F">
        <w:rPr>
          <w:rFonts w:asciiTheme="majorBidi" w:hAnsiTheme="majorBidi" w:cstheme="majorBidi"/>
          <w:sz w:val="28"/>
          <w:szCs w:val="28"/>
        </w:rPr>
        <w:lastRenderedPageBreak/>
        <w:t>TMS has a high degree of symmetry due to its tetrahedral structure, leading to a narrow and well-defined NMR signal.</w:t>
      </w:r>
    </w:p>
    <w:p w:rsidR="00650CC8" w:rsidRPr="007D340F" w:rsidRDefault="00650CC8" w:rsidP="00650CC8">
      <w:pPr>
        <w:pStyle w:val="ListParagraph"/>
        <w:numPr>
          <w:ilvl w:val="0"/>
          <w:numId w:val="3"/>
        </w:numPr>
        <w:spacing w:line="360" w:lineRule="auto"/>
        <w:rPr>
          <w:rFonts w:asciiTheme="majorBidi" w:hAnsiTheme="majorBidi" w:cstheme="majorBidi"/>
          <w:sz w:val="28"/>
          <w:szCs w:val="28"/>
        </w:rPr>
      </w:pPr>
      <w:r w:rsidRPr="007D340F">
        <w:rPr>
          <w:rFonts w:asciiTheme="majorBidi" w:hAnsiTheme="majorBidi" w:cstheme="majorBidi"/>
          <w:sz w:val="28"/>
          <w:szCs w:val="28"/>
        </w:rPr>
        <w:t>TMS is often soluble in a wide range of solvents commonly used in NMR experiments</w:t>
      </w:r>
    </w:p>
    <w:p w:rsidR="00650CC8" w:rsidRPr="007D340F" w:rsidRDefault="00650CC8" w:rsidP="00F66659">
      <w:pPr>
        <w:spacing w:line="360" w:lineRule="auto"/>
        <w:rPr>
          <w:rFonts w:asciiTheme="majorBidi" w:hAnsiTheme="majorBidi" w:cstheme="majorBidi"/>
          <w:sz w:val="28"/>
          <w:szCs w:val="28"/>
        </w:rPr>
      </w:pPr>
      <w:r w:rsidRPr="007D340F">
        <w:rPr>
          <w:rFonts w:asciiTheme="majorBidi" w:hAnsiTheme="majorBidi" w:cstheme="majorBidi"/>
          <w:sz w:val="28"/>
          <w:szCs w:val="28"/>
        </w:rPr>
        <w:t>By using TMS as a reference standard, researchers can accurately measure and compare the chemical shifts of other compounds in NMR spectra. This standardization is crucial for the reproducibility and reliability of NMR data across different laboratories and instruments.</w:t>
      </w:r>
    </w:p>
    <w:p w:rsidR="00650CC8" w:rsidRPr="007D340F" w:rsidRDefault="00650CC8"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 xml:space="preserve">Q6. What is spin procession? </w:t>
      </w:r>
    </w:p>
    <w:p w:rsidR="00650CC8" w:rsidRPr="007D340F" w:rsidRDefault="00650CC8" w:rsidP="00F66659">
      <w:pPr>
        <w:spacing w:line="360" w:lineRule="auto"/>
        <w:rPr>
          <w:rFonts w:asciiTheme="majorBidi" w:hAnsiTheme="majorBidi" w:cstheme="majorBidi"/>
          <w:sz w:val="28"/>
          <w:szCs w:val="28"/>
        </w:rPr>
      </w:pPr>
      <w:r w:rsidRPr="007D340F">
        <w:rPr>
          <w:rFonts w:asciiTheme="majorBidi" w:hAnsiTheme="majorBidi" w:cstheme="majorBidi"/>
          <w:sz w:val="28"/>
          <w:szCs w:val="28"/>
        </w:rPr>
        <w:t>Spin precession refers to the motion of a particle's spin angular momentum around an external magnetic field. Spin precession is a consequence of the magnetic interactions between the nuclear or electron spin and the external magnetic field. This phenomenon is a fundamental aspect of nuclear magnetic resonance (NMR) and electron paramagnetic resonance (EPR) spectroscopy, techniques widely used in chemistry and physics.</w:t>
      </w:r>
    </w:p>
    <w:p w:rsidR="00650CC8" w:rsidRPr="007D340F" w:rsidRDefault="00650CC8"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Q7. Describe spin- spin relaxation?</w:t>
      </w:r>
    </w:p>
    <w:p w:rsidR="00650CC8" w:rsidRPr="007D340F" w:rsidRDefault="00650CC8" w:rsidP="00F66659">
      <w:pPr>
        <w:spacing w:line="360" w:lineRule="auto"/>
        <w:rPr>
          <w:rFonts w:asciiTheme="majorBidi" w:hAnsiTheme="majorBidi" w:cstheme="majorBidi"/>
          <w:sz w:val="28"/>
          <w:szCs w:val="28"/>
        </w:rPr>
      </w:pPr>
      <w:r w:rsidRPr="007D340F">
        <w:rPr>
          <w:rFonts w:asciiTheme="majorBidi" w:hAnsiTheme="majorBidi" w:cstheme="majorBidi"/>
          <w:sz w:val="28"/>
          <w:szCs w:val="28"/>
        </w:rPr>
        <w:t>Spin-spin relaxation, often referred to as (T2) relaxation, is a process in nuclear magnetic resonance (NMR) and magnetic resonance imaging (MRI) that describes the decay of transverse magnetization in a sample. This relaxation process is due to interactions between the magnetic moments (spins) of nuclei or electrons in a material.</w:t>
      </w:r>
    </w:p>
    <w:p w:rsidR="00650CC8" w:rsidRPr="007D340F" w:rsidRDefault="00650CC8" w:rsidP="00F66659">
      <w:pPr>
        <w:spacing w:line="360" w:lineRule="auto"/>
        <w:rPr>
          <w:rFonts w:asciiTheme="majorBidi" w:hAnsiTheme="majorBidi" w:cstheme="majorBidi"/>
          <w:sz w:val="28"/>
          <w:szCs w:val="28"/>
        </w:rPr>
      </w:pPr>
      <w:r w:rsidRPr="007D340F">
        <w:rPr>
          <w:rFonts w:asciiTheme="majorBidi" w:hAnsiTheme="majorBidi" w:cstheme="majorBidi"/>
          <w:sz w:val="28"/>
          <w:szCs w:val="28"/>
        </w:rPr>
        <w:t>It provides insights into the molecular or structural properties of materials and is a key factor in optimizing experimental parameters for obtaining high-quality spectra and images.</w:t>
      </w:r>
    </w:p>
    <w:p w:rsidR="00650CC8" w:rsidRPr="007D340F" w:rsidRDefault="00650CC8"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 xml:space="preserve">Q8. Why four level laser system is better than three level laser system? </w:t>
      </w:r>
    </w:p>
    <w:p w:rsidR="00397968" w:rsidRDefault="00650CC8" w:rsidP="00650CC8">
      <w:pPr>
        <w:rPr>
          <w:rFonts w:asciiTheme="majorBidi" w:hAnsiTheme="majorBidi" w:cstheme="majorBidi"/>
          <w:sz w:val="28"/>
          <w:szCs w:val="28"/>
        </w:rPr>
      </w:pPr>
      <w:r w:rsidRPr="007D340F">
        <w:rPr>
          <w:rFonts w:asciiTheme="majorBidi" w:hAnsiTheme="majorBidi" w:cstheme="majorBidi"/>
          <w:sz w:val="28"/>
          <w:szCs w:val="28"/>
        </w:rPr>
        <w:t>A four-level laser system is often considered more efficient than a three-level laser system for several reasons, primarily related to population inversion and</w:t>
      </w:r>
    </w:p>
    <w:p w:rsidR="00397968" w:rsidRPr="007D340F" w:rsidRDefault="00397968" w:rsidP="00F66659">
      <w:pPr>
        <w:spacing w:line="360" w:lineRule="auto"/>
        <w:rPr>
          <w:rFonts w:asciiTheme="majorBidi" w:hAnsiTheme="majorBidi" w:cstheme="majorBidi"/>
          <w:i/>
          <w:iCs/>
          <w:sz w:val="28"/>
          <w:szCs w:val="28"/>
          <w:u w:val="single"/>
        </w:rPr>
      </w:pPr>
      <w:r>
        <w:rPr>
          <w:rFonts w:asciiTheme="majorBidi" w:hAnsiTheme="majorBidi" w:cstheme="majorBidi"/>
          <w:sz w:val="28"/>
          <w:szCs w:val="28"/>
        </w:rPr>
        <w:br w:type="page"/>
      </w:r>
      <w:r w:rsidRPr="007D340F">
        <w:rPr>
          <w:rFonts w:asciiTheme="majorBidi" w:hAnsiTheme="majorBidi" w:cstheme="majorBidi"/>
          <w:sz w:val="28"/>
          <w:szCs w:val="28"/>
        </w:rPr>
        <w:lastRenderedPageBreak/>
        <w:t xml:space="preserve">energy levels. </w:t>
      </w:r>
      <w:r w:rsidRPr="007D340F">
        <w:rPr>
          <w:rFonts w:asciiTheme="majorBidi" w:hAnsiTheme="majorBidi" w:cstheme="majorBidi"/>
          <w:i/>
          <w:iCs/>
          <w:sz w:val="28"/>
          <w:szCs w:val="28"/>
          <w:u w:val="single"/>
        </w:rPr>
        <w:t>Here are some advantages of a four-level laser system over a three-level system:</w:t>
      </w:r>
    </w:p>
    <w:p w:rsidR="00397968" w:rsidRPr="007D340F" w:rsidRDefault="00397968" w:rsidP="00397968">
      <w:pPr>
        <w:pStyle w:val="ListParagraph"/>
        <w:numPr>
          <w:ilvl w:val="0"/>
          <w:numId w:val="4"/>
        </w:numPr>
        <w:spacing w:line="360" w:lineRule="auto"/>
        <w:rPr>
          <w:rFonts w:asciiTheme="majorBidi" w:hAnsiTheme="majorBidi" w:cstheme="majorBidi"/>
          <w:sz w:val="28"/>
          <w:szCs w:val="28"/>
        </w:rPr>
      </w:pPr>
      <w:r w:rsidRPr="007D340F">
        <w:rPr>
          <w:rFonts w:asciiTheme="majorBidi" w:hAnsiTheme="majorBidi" w:cstheme="majorBidi"/>
          <w:sz w:val="28"/>
          <w:szCs w:val="28"/>
        </w:rPr>
        <w:t>Population Inversion is Easier to Achieve</w:t>
      </w:r>
    </w:p>
    <w:p w:rsidR="00397968" w:rsidRPr="007D340F" w:rsidRDefault="00397968" w:rsidP="00397968">
      <w:pPr>
        <w:pStyle w:val="ListParagraph"/>
        <w:numPr>
          <w:ilvl w:val="0"/>
          <w:numId w:val="4"/>
        </w:numPr>
        <w:spacing w:line="360" w:lineRule="auto"/>
        <w:rPr>
          <w:rFonts w:asciiTheme="majorBidi" w:hAnsiTheme="majorBidi" w:cstheme="majorBidi"/>
          <w:sz w:val="28"/>
          <w:szCs w:val="28"/>
        </w:rPr>
      </w:pPr>
      <w:r w:rsidRPr="007D340F">
        <w:rPr>
          <w:rFonts w:asciiTheme="majorBidi" w:hAnsiTheme="majorBidi" w:cstheme="majorBidi"/>
          <w:sz w:val="28"/>
          <w:szCs w:val="28"/>
        </w:rPr>
        <w:t>Reduced Thermal Loading</w:t>
      </w:r>
    </w:p>
    <w:p w:rsidR="00397968" w:rsidRPr="007D340F" w:rsidRDefault="00397968" w:rsidP="00397968">
      <w:pPr>
        <w:pStyle w:val="ListParagraph"/>
        <w:numPr>
          <w:ilvl w:val="0"/>
          <w:numId w:val="4"/>
        </w:numPr>
        <w:spacing w:line="360" w:lineRule="auto"/>
        <w:rPr>
          <w:rFonts w:asciiTheme="majorBidi" w:hAnsiTheme="majorBidi" w:cstheme="majorBidi"/>
          <w:sz w:val="28"/>
          <w:szCs w:val="28"/>
        </w:rPr>
      </w:pPr>
      <w:r w:rsidRPr="007D340F">
        <w:rPr>
          <w:rFonts w:asciiTheme="majorBidi" w:hAnsiTheme="majorBidi" w:cstheme="majorBidi"/>
          <w:sz w:val="28"/>
          <w:szCs w:val="28"/>
        </w:rPr>
        <w:t>Higher Gain and Lower Threshold</w:t>
      </w:r>
    </w:p>
    <w:p w:rsidR="00397968" w:rsidRPr="007D340F" w:rsidRDefault="00397968" w:rsidP="00397968">
      <w:pPr>
        <w:pStyle w:val="ListParagraph"/>
        <w:numPr>
          <w:ilvl w:val="0"/>
          <w:numId w:val="4"/>
        </w:numPr>
        <w:spacing w:line="360" w:lineRule="auto"/>
        <w:rPr>
          <w:rFonts w:asciiTheme="majorBidi" w:hAnsiTheme="majorBidi" w:cstheme="majorBidi"/>
          <w:sz w:val="28"/>
          <w:szCs w:val="28"/>
        </w:rPr>
      </w:pPr>
      <w:r w:rsidRPr="007D340F">
        <w:rPr>
          <w:rFonts w:asciiTheme="majorBidi" w:hAnsiTheme="majorBidi" w:cstheme="majorBidi"/>
          <w:sz w:val="28"/>
          <w:szCs w:val="28"/>
        </w:rPr>
        <w:t>Improved Efficiency</w:t>
      </w:r>
    </w:p>
    <w:p w:rsidR="00397968" w:rsidRPr="007D340F" w:rsidRDefault="00397968" w:rsidP="00397968">
      <w:pPr>
        <w:pStyle w:val="ListParagraph"/>
        <w:numPr>
          <w:ilvl w:val="0"/>
          <w:numId w:val="4"/>
        </w:numPr>
        <w:spacing w:line="360" w:lineRule="auto"/>
        <w:rPr>
          <w:rFonts w:asciiTheme="majorBidi" w:hAnsiTheme="majorBidi" w:cstheme="majorBidi"/>
          <w:sz w:val="28"/>
          <w:szCs w:val="28"/>
        </w:rPr>
      </w:pPr>
      <w:r w:rsidRPr="007D340F">
        <w:rPr>
          <w:rFonts w:asciiTheme="majorBidi" w:hAnsiTheme="majorBidi" w:cstheme="majorBidi"/>
          <w:sz w:val="28"/>
          <w:szCs w:val="28"/>
        </w:rPr>
        <w:t>Broadens Wavelength Range</w:t>
      </w:r>
    </w:p>
    <w:p w:rsidR="00397968" w:rsidRPr="007D340F" w:rsidRDefault="00397968" w:rsidP="00397968">
      <w:pPr>
        <w:pStyle w:val="ListParagraph"/>
        <w:numPr>
          <w:ilvl w:val="0"/>
          <w:numId w:val="4"/>
        </w:numPr>
        <w:spacing w:line="360" w:lineRule="auto"/>
        <w:rPr>
          <w:rFonts w:asciiTheme="majorBidi" w:hAnsiTheme="majorBidi" w:cstheme="majorBidi"/>
          <w:sz w:val="28"/>
          <w:szCs w:val="28"/>
        </w:rPr>
      </w:pPr>
      <w:r w:rsidRPr="007D340F">
        <w:rPr>
          <w:rFonts w:asciiTheme="majorBidi" w:hAnsiTheme="majorBidi" w:cstheme="majorBidi"/>
          <w:sz w:val="28"/>
          <w:szCs w:val="28"/>
        </w:rPr>
        <w:t>Less Susceptible to Saturation</w:t>
      </w:r>
    </w:p>
    <w:p w:rsidR="00397968" w:rsidRPr="007D340F" w:rsidRDefault="00397968"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 xml:space="preserve">Q9. What is stimulated emission? </w:t>
      </w:r>
    </w:p>
    <w:p w:rsidR="00397968" w:rsidRPr="007D340F" w:rsidRDefault="00397968" w:rsidP="00F66659">
      <w:pPr>
        <w:spacing w:line="360" w:lineRule="auto"/>
        <w:rPr>
          <w:rFonts w:asciiTheme="majorBidi" w:eastAsia="Times New Roman" w:hAnsiTheme="majorBidi" w:cstheme="majorBidi"/>
          <w:i/>
          <w:iCs/>
          <w:color w:val="000000" w:themeColor="text1"/>
          <w:sz w:val="28"/>
          <w:szCs w:val="28"/>
          <w:shd w:val="clear" w:color="auto" w:fill="FFFFFF"/>
        </w:rPr>
      </w:pPr>
      <w:r w:rsidRPr="007D340F">
        <w:rPr>
          <w:rFonts w:asciiTheme="majorBidi" w:eastAsia="Times New Roman" w:hAnsiTheme="majorBidi" w:cstheme="majorBidi"/>
          <w:color w:val="000000" w:themeColor="text1"/>
          <w:sz w:val="28"/>
          <w:szCs w:val="28"/>
          <w:shd w:val="clear" w:color="auto" w:fill="FFFFFF"/>
        </w:rPr>
        <w:t>Stimulated emission is </w:t>
      </w:r>
      <w:r w:rsidRPr="007D340F">
        <w:rPr>
          <w:rFonts w:asciiTheme="majorBidi" w:eastAsia="Times New Roman" w:hAnsiTheme="majorBidi" w:cstheme="majorBidi"/>
          <w:i/>
          <w:iCs/>
          <w:color w:val="000000" w:themeColor="text1"/>
          <w:sz w:val="28"/>
          <w:szCs w:val="28"/>
          <w:shd w:val="clear" w:color="auto" w:fill="FFFFFF"/>
        </w:rPr>
        <w:t>the process by which an incoming photon of a specific frequency can interact with an excited atomic electron (or other excited molecular state), causing it to drop to a lower energy level.</w:t>
      </w:r>
    </w:p>
    <w:p w:rsidR="00397968" w:rsidRPr="007D340F" w:rsidRDefault="00397968" w:rsidP="00F66659">
      <w:pPr>
        <w:spacing w:line="360" w:lineRule="auto"/>
        <w:rPr>
          <w:rFonts w:asciiTheme="majorBidi" w:eastAsia="Times New Roman" w:hAnsiTheme="majorBidi" w:cstheme="majorBidi"/>
          <w:color w:val="000000" w:themeColor="text1"/>
          <w:sz w:val="28"/>
          <w:szCs w:val="28"/>
          <w:shd w:val="clear" w:color="auto" w:fill="FFFFFF"/>
        </w:rPr>
      </w:pPr>
      <w:r w:rsidRPr="007D340F">
        <w:rPr>
          <w:rFonts w:asciiTheme="majorBidi" w:eastAsia="Times New Roman" w:hAnsiTheme="majorBidi" w:cstheme="majorBidi"/>
          <w:color w:val="000000" w:themeColor="text1"/>
          <w:sz w:val="28"/>
          <w:szCs w:val="28"/>
          <w:shd w:val="clear" w:color="auto" w:fill="FFFFFF"/>
        </w:rPr>
        <w:t>This process results in the amplification of light because each stimulated emission event produces a new photon with the same characteristics. Stimulated emission is a process that plays a crucial role in the operation of lasers.</w:t>
      </w:r>
    </w:p>
    <w:p w:rsidR="00397968" w:rsidRPr="007D340F" w:rsidRDefault="00397968"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 xml:space="preserve">Q10. What do you mean about population inversion? </w:t>
      </w:r>
    </w:p>
    <w:p w:rsidR="00397968" w:rsidRPr="007D340F" w:rsidRDefault="00397968" w:rsidP="00F66659">
      <w:pPr>
        <w:shd w:val="clear" w:color="auto" w:fill="FFFFFF"/>
        <w:spacing w:after="255" w:line="360" w:lineRule="auto"/>
        <w:rPr>
          <w:rFonts w:asciiTheme="majorBidi" w:hAnsiTheme="majorBidi" w:cstheme="majorBidi"/>
          <w:color w:val="231F20"/>
          <w:sz w:val="28"/>
          <w:szCs w:val="28"/>
        </w:rPr>
      </w:pPr>
      <w:r w:rsidRPr="007D340F">
        <w:rPr>
          <w:rFonts w:asciiTheme="majorBidi" w:hAnsiTheme="majorBidi" w:cstheme="majorBidi"/>
          <w:color w:val="231F20"/>
          <w:sz w:val="28"/>
          <w:szCs w:val="28"/>
        </w:rPr>
        <w:t>The number of atoms present in the excited state or higher energy state is greater than the number of atoms present in the ground state or lower energy state is called population inversion.</w:t>
      </w:r>
      <w:r w:rsidRPr="007D340F">
        <w:rPr>
          <w:rFonts w:asciiTheme="majorBidi" w:hAnsiTheme="majorBidi" w:cstheme="majorBidi"/>
          <w:color w:val="231F20"/>
          <w:kern w:val="0"/>
          <w:sz w:val="28"/>
          <w:szCs w:val="28"/>
          <w14:ligatures w14:val="none"/>
        </w:rPr>
        <w:t xml:space="preserve"> It</w:t>
      </w:r>
      <w:r w:rsidRPr="007D340F">
        <w:rPr>
          <w:rFonts w:asciiTheme="majorBidi" w:hAnsiTheme="majorBidi" w:cstheme="majorBidi"/>
          <w:color w:val="231F20"/>
          <w:sz w:val="28"/>
          <w:szCs w:val="28"/>
        </w:rPr>
        <w:t xml:space="preserve"> is an inverted phenomenon.</w:t>
      </w:r>
    </w:p>
    <w:p w:rsidR="00397968" w:rsidRPr="007D340F" w:rsidRDefault="00397968" w:rsidP="00F66659">
      <w:pPr>
        <w:spacing w:line="360" w:lineRule="auto"/>
        <w:rPr>
          <w:rFonts w:asciiTheme="majorBidi" w:hAnsiTheme="majorBidi" w:cstheme="majorBidi"/>
          <w:sz w:val="28"/>
          <w:szCs w:val="28"/>
        </w:rPr>
      </w:pPr>
      <w:r w:rsidRPr="007D340F">
        <w:rPr>
          <w:rFonts w:asciiTheme="majorBidi" w:eastAsia="Times New Roman" w:hAnsiTheme="majorBidi" w:cstheme="majorBidi"/>
          <w:color w:val="231F20"/>
          <w:sz w:val="28"/>
          <w:szCs w:val="28"/>
          <w:shd w:val="clear" w:color="auto" w:fill="FFFFFF"/>
        </w:rPr>
        <w:t>Boltzmann’s distribution gives the  population of an energy level E at temperature T as</w:t>
      </w:r>
    </w:p>
    <w:p w:rsidR="00F0274F" w:rsidRDefault="00397968" w:rsidP="00F66659">
      <w:pPr>
        <w:spacing w:line="360" w:lineRule="auto"/>
        <w:rPr>
          <w:rFonts w:ascii="Open Sans" w:eastAsia="Times New Roman" w:hAnsi="Open Sans" w:cs="Open Sans"/>
          <w:color w:val="231F20"/>
          <w:sz w:val="28"/>
          <w:szCs w:val="28"/>
          <w:shd w:val="clear" w:color="auto" w:fill="FFFFFF"/>
        </w:rPr>
      </w:pPr>
      <w:r w:rsidRPr="007D340F">
        <w:rPr>
          <w:rFonts w:asciiTheme="majorBidi" w:hAnsiTheme="majorBidi" w:cstheme="majorBidi"/>
          <w:noProof/>
          <w:sz w:val="28"/>
          <w:szCs w:val="28"/>
        </w:rPr>
        <w:drawing>
          <wp:anchor distT="0" distB="0" distL="114300" distR="114300" simplePos="0" relativeHeight="251661312" behindDoc="0" locked="0" layoutInCell="1" allowOverlap="1" wp14:anchorId="0673146A" wp14:editId="07E2D976">
            <wp:simplePos x="0" y="0"/>
            <wp:positionH relativeFrom="column">
              <wp:posOffset>1744345</wp:posOffset>
            </wp:positionH>
            <wp:positionV relativeFrom="paragraph">
              <wp:posOffset>0</wp:posOffset>
            </wp:positionV>
            <wp:extent cx="1386840" cy="636270"/>
            <wp:effectExtent l="0" t="0" r="381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86840" cy="636270"/>
                    </a:xfrm>
                    <a:prstGeom prst="rect">
                      <a:avLst/>
                    </a:prstGeom>
                  </pic:spPr>
                </pic:pic>
              </a:graphicData>
            </a:graphic>
            <wp14:sizeRelH relativeFrom="margin">
              <wp14:pctWidth>0</wp14:pctWidth>
            </wp14:sizeRelH>
            <wp14:sizeRelV relativeFrom="margin">
              <wp14:pctHeight>0</wp14:pctHeight>
            </wp14:sizeRelV>
          </wp:anchor>
        </w:drawing>
      </w:r>
      <w:r w:rsidRPr="007D340F">
        <w:rPr>
          <w:rFonts w:asciiTheme="majorBidi" w:eastAsia="Times New Roman" w:hAnsiTheme="majorBidi" w:cstheme="majorBidi"/>
          <w:color w:val="231F20"/>
          <w:sz w:val="28"/>
          <w:szCs w:val="28"/>
          <w:shd w:val="clear" w:color="auto" w:fill="FFFFFF"/>
        </w:rPr>
        <w:t xml:space="preserve">Where </w:t>
      </w:r>
      <w:r w:rsidRPr="00F0274F">
        <w:rPr>
          <w:rFonts w:asciiTheme="majorBidi" w:eastAsia="Times New Roman" w:hAnsiTheme="majorBidi" w:cstheme="majorBidi"/>
          <w:b/>
          <w:bCs/>
          <w:color w:val="231F20"/>
          <w:sz w:val="28"/>
          <w:szCs w:val="28"/>
          <w:shd w:val="clear" w:color="auto" w:fill="FFFFFF"/>
        </w:rPr>
        <w:t>N</w:t>
      </w:r>
      <w:r w:rsidRPr="00F0274F">
        <w:rPr>
          <w:rFonts w:asciiTheme="majorBidi" w:eastAsia="Times New Roman" w:hAnsiTheme="majorBidi" w:cstheme="majorBidi"/>
          <w:b/>
          <w:bCs/>
          <w:color w:val="231F20"/>
          <w:sz w:val="28"/>
          <w:szCs w:val="28"/>
          <w:shd w:val="clear" w:color="auto" w:fill="FFFFFF"/>
          <w:vertAlign w:val="subscript"/>
        </w:rPr>
        <w:t>0</w:t>
      </w:r>
      <w:r w:rsidRPr="007D340F">
        <w:rPr>
          <w:rFonts w:asciiTheme="majorBidi" w:eastAsia="Times New Roman" w:hAnsiTheme="majorBidi" w:cstheme="majorBidi"/>
          <w:color w:val="231F20"/>
          <w:sz w:val="28"/>
          <w:szCs w:val="28"/>
          <w:shd w:val="clear" w:color="auto" w:fill="FFFFFF"/>
          <w:vertAlign w:val="subscript"/>
        </w:rPr>
        <w:t> </w:t>
      </w:r>
      <w:r w:rsidRPr="007D340F">
        <w:rPr>
          <w:rFonts w:asciiTheme="majorBidi" w:eastAsia="Times New Roman" w:hAnsiTheme="majorBidi" w:cstheme="majorBidi"/>
          <w:color w:val="231F20"/>
          <w:sz w:val="28"/>
          <w:szCs w:val="28"/>
          <w:shd w:val="clear" w:color="auto" w:fill="FFFFFF"/>
        </w:rPr>
        <w:t>is the population of the lower level or ground state and k is Boltzmann’s constant</w:t>
      </w:r>
      <w:r w:rsidRPr="007D340F">
        <w:rPr>
          <w:rFonts w:ascii="Open Sans" w:eastAsia="Times New Roman" w:hAnsi="Open Sans" w:cs="Open Sans"/>
          <w:color w:val="231F20"/>
          <w:sz w:val="28"/>
          <w:szCs w:val="28"/>
          <w:shd w:val="clear" w:color="auto" w:fill="FFFFFF"/>
        </w:rPr>
        <w:t>.</w:t>
      </w:r>
    </w:p>
    <w:p w:rsidR="00F0274F" w:rsidRDefault="00F0274F">
      <w:pPr>
        <w:rPr>
          <w:rFonts w:ascii="Open Sans" w:eastAsia="Times New Roman" w:hAnsi="Open Sans" w:cs="Open Sans"/>
          <w:color w:val="231F20"/>
          <w:sz w:val="28"/>
          <w:szCs w:val="28"/>
          <w:shd w:val="clear" w:color="auto" w:fill="FFFFFF"/>
        </w:rPr>
      </w:pPr>
      <w:r>
        <w:rPr>
          <w:rFonts w:ascii="Open Sans" w:eastAsia="Times New Roman" w:hAnsi="Open Sans" w:cs="Open Sans"/>
          <w:color w:val="231F20"/>
          <w:sz w:val="28"/>
          <w:szCs w:val="28"/>
          <w:shd w:val="clear" w:color="auto" w:fill="FFFFFF"/>
        </w:rPr>
        <w:br w:type="page"/>
      </w:r>
    </w:p>
    <w:p w:rsidR="00F0274F" w:rsidRPr="00670BD7" w:rsidRDefault="00F0274F" w:rsidP="00F66659">
      <w:pPr>
        <w:spacing w:line="360" w:lineRule="auto"/>
        <w:jc w:val="center"/>
        <w:rPr>
          <w:rFonts w:asciiTheme="majorBidi" w:hAnsiTheme="majorBidi" w:cstheme="majorBidi"/>
          <w:b/>
          <w:bCs/>
          <w:sz w:val="36"/>
          <w:szCs w:val="36"/>
          <w:u w:val="single"/>
        </w:rPr>
      </w:pPr>
      <w:r w:rsidRPr="00670BD7">
        <w:rPr>
          <w:rFonts w:asciiTheme="majorBidi" w:hAnsiTheme="majorBidi" w:cstheme="majorBidi"/>
          <w:b/>
          <w:bCs/>
          <w:sz w:val="36"/>
          <w:szCs w:val="36"/>
          <w:u w:val="single"/>
        </w:rPr>
        <w:lastRenderedPageBreak/>
        <w:t>LONG QUESTIONS</w:t>
      </w:r>
    </w:p>
    <w:p w:rsidR="00F0274F" w:rsidRPr="007D340F" w:rsidRDefault="00F0274F"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Q1. Discuss applications of NMR spectroscopy?</w:t>
      </w:r>
    </w:p>
    <w:p w:rsidR="00F0274F" w:rsidRPr="007D340F" w:rsidRDefault="00F0274F" w:rsidP="00F66659">
      <w:pPr>
        <w:spacing w:line="360" w:lineRule="auto"/>
        <w:rPr>
          <w:rFonts w:asciiTheme="majorBidi" w:hAnsiTheme="majorBidi" w:cstheme="majorBidi"/>
          <w:i/>
          <w:iCs/>
          <w:sz w:val="28"/>
          <w:szCs w:val="28"/>
        </w:rPr>
      </w:pPr>
      <w:r w:rsidRPr="007D340F">
        <w:rPr>
          <w:rFonts w:asciiTheme="majorBidi" w:hAnsiTheme="majorBidi" w:cstheme="majorBidi"/>
          <w:i/>
          <w:iCs/>
          <w:sz w:val="28"/>
          <w:szCs w:val="28"/>
        </w:rPr>
        <w:t>Nuclear Magnetic Resonance (NMR) spectroscopy has diverse applications:</w:t>
      </w:r>
    </w:p>
    <w:p w:rsidR="00F0274F" w:rsidRPr="007D340F" w:rsidRDefault="00F0274F"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1. Chemical Structure Determination:</w:t>
      </w:r>
      <w:r w:rsidRPr="007D340F">
        <w:rPr>
          <w:rFonts w:asciiTheme="majorBidi" w:hAnsiTheme="majorBidi" w:cstheme="majorBidi"/>
          <w:sz w:val="28"/>
          <w:szCs w:val="28"/>
        </w:rPr>
        <w:t xml:space="preserve"> NMR is widely used to determine the structure of organic compounds by analyzing the chemical shifts, coupling constants, and integration of signals in the NMR spectrum.</w:t>
      </w:r>
    </w:p>
    <w:p w:rsidR="00F0274F" w:rsidRPr="007D340F" w:rsidRDefault="00F0274F"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 xml:space="preserve">2. Protein Structure Studies: </w:t>
      </w:r>
      <w:r w:rsidRPr="007D340F">
        <w:rPr>
          <w:rFonts w:asciiTheme="majorBidi" w:hAnsiTheme="majorBidi" w:cstheme="majorBidi"/>
          <w:sz w:val="28"/>
          <w:szCs w:val="28"/>
        </w:rPr>
        <w:t>In biochemistry, NMR is crucial for determining the three-dimensional structures of proteins in solution, providing insights into their folding and dynamics.</w:t>
      </w:r>
    </w:p>
    <w:p w:rsidR="00F0274F" w:rsidRPr="007D340F" w:rsidRDefault="00F0274F"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3. Pharmaceutical Analysis:</w:t>
      </w:r>
      <w:r w:rsidRPr="007D340F">
        <w:rPr>
          <w:rFonts w:asciiTheme="majorBidi" w:hAnsiTheme="majorBidi" w:cstheme="majorBidi"/>
          <w:sz w:val="28"/>
          <w:szCs w:val="28"/>
        </w:rPr>
        <w:t xml:space="preserve"> NMR is employed in the pharmaceutical industry for quality control, identifying and quantifying components in drugs, and investigating drug-receptor interactions.</w:t>
      </w:r>
    </w:p>
    <w:p w:rsidR="00F0274F" w:rsidRPr="007D340F" w:rsidRDefault="00F0274F"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 xml:space="preserve">4. Metabolomics: </w:t>
      </w:r>
      <w:r w:rsidRPr="007D340F">
        <w:rPr>
          <w:rFonts w:asciiTheme="majorBidi" w:hAnsiTheme="majorBidi" w:cstheme="majorBidi"/>
          <w:sz w:val="28"/>
          <w:szCs w:val="28"/>
        </w:rPr>
        <w:t>NMR helps analyze complex mixtures of metabolites in biological samples, contributing to the study of metabolic pathways and understanding disease mechanisms.</w:t>
      </w:r>
    </w:p>
    <w:p w:rsidR="00F0274F" w:rsidRPr="007D340F" w:rsidRDefault="00F0274F"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5. Environmental Monitoring:</w:t>
      </w:r>
      <w:r w:rsidRPr="007D340F">
        <w:rPr>
          <w:rFonts w:asciiTheme="majorBidi" w:hAnsiTheme="majorBidi" w:cstheme="majorBidi"/>
          <w:sz w:val="28"/>
          <w:szCs w:val="28"/>
        </w:rPr>
        <w:t xml:space="preserve"> NMR can be used to analyze pollutants in environmental samples, aiding in monitoring water and air quality.</w:t>
      </w:r>
    </w:p>
    <w:p w:rsidR="00F0274F" w:rsidRPr="007D340F" w:rsidRDefault="00F0274F"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6. Food Analysis:</w:t>
      </w:r>
      <w:r w:rsidRPr="007D340F">
        <w:rPr>
          <w:rFonts w:asciiTheme="majorBidi" w:hAnsiTheme="majorBidi" w:cstheme="majorBidi"/>
          <w:sz w:val="28"/>
          <w:szCs w:val="28"/>
        </w:rPr>
        <w:t xml:space="preserve"> NMR spectroscopy is applied in food science to determine the composition of various components like fats, sugars, and proteins, ensuring food safety and quality.</w:t>
      </w:r>
    </w:p>
    <w:p w:rsidR="00F0274F" w:rsidRPr="007D340F" w:rsidRDefault="00F0274F"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7. Material Science:</w:t>
      </w:r>
      <w:r w:rsidRPr="007D340F">
        <w:rPr>
          <w:rFonts w:asciiTheme="majorBidi" w:hAnsiTheme="majorBidi" w:cstheme="majorBidi"/>
          <w:sz w:val="28"/>
          <w:szCs w:val="28"/>
        </w:rPr>
        <w:t xml:space="preserve"> NMR is used to investigate the properties and structures of materials, such as polymers and ceramics, contributing to material design and development.</w:t>
      </w:r>
    </w:p>
    <w:p w:rsidR="00F94826" w:rsidRDefault="00F0274F" w:rsidP="004D13E5">
      <w:pPr>
        <w:spacing w:line="360" w:lineRule="auto"/>
        <w:rPr>
          <w:rFonts w:asciiTheme="majorBidi" w:hAnsiTheme="majorBidi" w:cstheme="majorBidi"/>
          <w:sz w:val="28"/>
          <w:szCs w:val="28"/>
        </w:rPr>
      </w:pPr>
      <w:r w:rsidRPr="007D340F">
        <w:rPr>
          <w:rFonts w:asciiTheme="majorBidi" w:hAnsiTheme="majorBidi" w:cstheme="majorBidi"/>
          <w:b/>
          <w:bCs/>
          <w:sz w:val="28"/>
          <w:szCs w:val="28"/>
        </w:rPr>
        <w:t>8. Medical Imaging (MRI):</w:t>
      </w:r>
      <w:r w:rsidRPr="007D340F">
        <w:rPr>
          <w:rFonts w:asciiTheme="majorBidi" w:hAnsiTheme="majorBidi" w:cstheme="majorBidi"/>
          <w:sz w:val="28"/>
          <w:szCs w:val="28"/>
        </w:rPr>
        <w:t xml:space="preserve"> NMR forms the basis for Magnetic Resonance Imaging (MRI), a non-invasive medical imaging technique widely used for visualizing internal structures in the body.</w:t>
      </w:r>
    </w:p>
    <w:p w:rsidR="00F94826" w:rsidRPr="007D340F" w:rsidRDefault="00F94826" w:rsidP="00F66659">
      <w:pPr>
        <w:spacing w:line="360" w:lineRule="auto"/>
        <w:rPr>
          <w:rFonts w:asciiTheme="majorBidi" w:hAnsiTheme="majorBidi" w:cstheme="majorBidi"/>
          <w:b/>
          <w:bCs/>
          <w:sz w:val="28"/>
          <w:szCs w:val="28"/>
        </w:rPr>
      </w:pPr>
      <w:r>
        <w:rPr>
          <w:rFonts w:asciiTheme="majorBidi" w:hAnsiTheme="majorBidi" w:cstheme="majorBidi"/>
          <w:sz w:val="28"/>
          <w:szCs w:val="28"/>
        </w:rPr>
        <w:br w:type="page"/>
      </w:r>
      <w:r w:rsidRPr="007D340F">
        <w:rPr>
          <w:rFonts w:asciiTheme="majorBidi" w:hAnsiTheme="majorBidi" w:cstheme="majorBidi"/>
          <w:b/>
          <w:bCs/>
          <w:sz w:val="28"/>
          <w:szCs w:val="28"/>
        </w:rPr>
        <w:lastRenderedPageBreak/>
        <w:t xml:space="preserve">Q2. Explain different ionisation sources in mass spectroscopy? </w:t>
      </w:r>
    </w:p>
    <w:p w:rsidR="00F94826" w:rsidRPr="007D340F" w:rsidRDefault="00F94826" w:rsidP="00F66659">
      <w:pPr>
        <w:spacing w:line="360" w:lineRule="auto"/>
        <w:rPr>
          <w:rFonts w:asciiTheme="majorBidi" w:hAnsiTheme="majorBidi" w:cstheme="majorBidi"/>
          <w:i/>
          <w:iCs/>
          <w:sz w:val="28"/>
          <w:szCs w:val="28"/>
        </w:rPr>
      </w:pPr>
      <w:r w:rsidRPr="007D340F">
        <w:rPr>
          <w:rFonts w:asciiTheme="majorBidi" w:hAnsiTheme="majorBidi" w:cstheme="majorBidi"/>
          <w:sz w:val="28"/>
          <w:szCs w:val="28"/>
        </w:rPr>
        <w:t xml:space="preserve">In mass spectrometry, ionization sources are crucial for converting sample molecules into ions before their mass-to-charge ratio is </w:t>
      </w:r>
      <w:proofErr w:type="spellStart"/>
      <w:r w:rsidRPr="007D340F">
        <w:rPr>
          <w:rFonts w:asciiTheme="majorBidi" w:hAnsiTheme="majorBidi" w:cstheme="majorBidi"/>
          <w:sz w:val="28"/>
          <w:szCs w:val="28"/>
        </w:rPr>
        <w:t>analyzed</w:t>
      </w:r>
      <w:proofErr w:type="spellEnd"/>
      <w:r w:rsidRPr="007D340F">
        <w:rPr>
          <w:rFonts w:asciiTheme="majorBidi" w:hAnsiTheme="majorBidi" w:cstheme="majorBidi"/>
          <w:sz w:val="28"/>
          <w:szCs w:val="28"/>
        </w:rPr>
        <w:t xml:space="preserve">. </w:t>
      </w:r>
      <w:r w:rsidRPr="007D340F">
        <w:rPr>
          <w:rFonts w:asciiTheme="majorBidi" w:hAnsiTheme="majorBidi" w:cstheme="majorBidi"/>
          <w:i/>
          <w:iCs/>
          <w:sz w:val="28"/>
          <w:szCs w:val="28"/>
        </w:rPr>
        <w:t>Common ionization sources include:</w:t>
      </w:r>
    </w:p>
    <w:p w:rsidR="00F94826" w:rsidRPr="007D340F" w:rsidRDefault="00F94826"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1. Electrospray Ionization (ESI):</w:t>
      </w:r>
      <w:r w:rsidRPr="007D340F">
        <w:rPr>
          <w:rFonts w:asciiTheme="majorBidi" w:hAnsiTheme="majorBidi" w:cstheme="majorBidi"/>
          <w:sz w:val="28"/>
          <w:szCs w:val="28"/>
        </w:rPr>
        <w:t xml:space="preserve"> ESI is widely used for biomolecules like proteins and peptides. It generates ions by spraying a liquid sample through a charged capillary, leading to the formation of ions in the gas phase.</w:t>
      </w:r>
    </w:p>
    <w:p w:rsidR="00F94826" w:rsidRPr="007D340F" w:rsidRDefault="00F94826"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 xml:space="preserve">2. Electron Impact (EI): </w:t>
      </w:r>
      <w:r w:rsidRPr="007D340F">
        <w:rPr>
          <w:rFonts w:asciiTheme="majorBidi" w:hAnsiTheme="majorBidi" w:cstheme="majorBidi"/>
          <w:sz w:val="28"/>
          <w:szCs w:val="28"/>
        </w:rPr>
        <w:t>In EI, high-energy electrons collide with gas-phase molecules, causing ionization. This method is common in gas chromatography-mass spectrometry (GC-MS) for volatile organic compounds.</w:t>
      </w:r>
    </w:p>
    <w:p w:rsidR="00F94826" w:rsidRPr="007D340F" w:rsidRDefault="00F94826"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3. Chemical Ionization (CI):</w:t>
      </w:r>
      <w:r w:rsidRPr="007D340F">
        <w:rPr>
          <w:rFonts w:asciiTheme="majorBidi" w:hAnsiTheme="majorBidi" w:cstheme="majorBidi"/>
          <w:sz w:val="28"/>
          <w:szCs w:val="28"/>
        </w:rPr>
        <w:t xml:space="preserve"> CI involves the use of reagent gases like methane or </w:t>
      </w:r>
      <w:proofErr w:type="spellStart"/>
      <w:r w:rsidRPr="007D340F">
        <w:rPr>
          <w:rFonts w:asciiTheme="majorBidi" w:hAnsiTheme="majorBidi" w:cstheme="majorBidi"/>
          <w:sz w:val="28"/>
          <w:szCs w:val="28"/>
        </w:rPr>
        <w:t>isobutane</w:t>
      </w:r>
      <w:proofErr w:type="spellEnd"/>
      <w:r w:rsidRPr="007D340F">
        <w:rPr>
          <w:rFonts w:asciiTheme="majorBidi" w:hAnsiTheme="majorBidi" w:cstheme="majorBidi"/>
          <w:sz w:val="28"/>
          <w:szCs w:val="28"/>
        </w:rPr>
        <w:t xml:space="preserve"> to ionize the sample molecules. It's often employed for less volatile compounds and provides softer ionization compared to EI.</w:t>
      </w:r>
    </w:p>
    <w:p w:rsidR="00F94826" w:rsidRPr="007D340F" w:rsidRDefault="00F94826"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4. Atmospheric Pressure Chemical Ionization (APCI):</w:t>
      </w:r>
      <w:r w:rsidRPr="007D340F">
        <w:rPr>
          <w:rFonts w:asciiTheme="majorBidi" w:hAnsiTheme="majorBidi" w:cstheme="majorBidi"/>
          <w:sz w:val="28"/>
          <w:szCs w:val="28"/>
        </w:rPr>
        <w:t xml:space="preserve"> APCI is suitable for less volatile compounds. It uses a corona discharge needle to generate ions at atmospheric pressure, allowing for the analysis of a wide range of molecules.</w:t>
      </w:r>
    </w:p>
    <w:p w:rsidR="00F94826" w:rsidRPr="007D340F" w:rsidRDefault="00F94826"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5. Photoionization (PI):</w:t>
      </w:r>
      <w:r w:rsidRPr="007D340F">
        <w:rPr>
          <w:rFonts w:asciiTheme="majorBidi" w:hAnsiTheme="majorBidi" w:cstheme="majorBidi"/>
          <w:sz w:val="28"/>
          <w:szCs w:val="28"/>
        </w:rPr>
        <w:t xml:space="preserve"> PI uses photons to ionize molecules. It's often employed in combination with other ionization techniques and is particularly useful for analyzing compounds with low ionization potentials.</w:t>
      </w:r>
    </w:p>
    <w:p w:rsidR="00F94826" w:rsidRPr="007D340F" w:rsidRDefault="00F94826"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6. Fast Atom Bombardment (FAB):</w:t>
      </w:r>
      <w:r w:rsidRPr="007D340F">
        <w:rPr>
          <w:rFonts w:asciiTheme="majorBidi" w:hAnsiTheme="majorBidi" w:cstheme="majorBidi"/>
          <w:sz w:val="28"/>
          <w:szCs w:val="28"/>
        </w:rPr>
        <w:t xml:space="preserve"> FAB involves bombarding a sample with high-speed neutral atoms, often xenon or argon. It's useful for analyzing polar and high-mass compounds.</w:t>
      </w:r>
    </w:p>
    <w:p w:rsidR="0016018F" w:rsidRDefault="00F94826"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7. Desorption Electrospray Ionization (DESI):</w:t>
      </w:r>
      <w:r w:rsidRPr="007D340F">
        <w:rPr>
          <w:rFonts w:asciiTheme="majorBidi" w:hAnsiTheme="majorBidi" w:cstheme="majorBidi"/>
          <w:sz w:val="28"/>
          <w:szCs w:val="28"/>
        </w:rPr>
        <w:t xml:space="preserve"> DESI combines aspects of electrospray and desorption ionization. It allows for the direct analysis of surfaces, generating ions by spraying charged droplets onto the sample.</w:t>
      </w:r>
    </w:p>
    <w:p w:rsidR="0016018F" w:rsidRDefault="0016018F">
      <w:pPr>
        <w:rPr>
          <w:rFonts w:asciiTheme="majorBidi" w:hAnsiTheme="majorBidi" w:cstheme="majorBidi"/>
          <w:sz w:val="28"/>
          <w:szCs w:val="28"/>
        </w:rPr>
      </w:pPr>
      <w:r>
        <w:rPr>
          <w:rFonts w:asciiTheme="majorBidi" w:hAnsiTheme="majorBidi" w:cstheme="majorBidi"/>
          <w:sz w:val="28"/>
          <w:szCs w:val="28"/>
        </w:rPr>
        <w:br w:type="page"/>
      </w:r>
    </w:p>
    <w:p w:rsidR="0016018F" w:rsidRPr="007D340F" w:rsidRDefault="0016018F"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lastRenderedPageBreak/>
        <w:t xml:space="preserve">Q3. Discuss four types of detectors in mass spectroscopy? </w:t>
      </w:r>
    </w:p>
    <w:p w:rsidR="0016018F" w:rsidRPr="007D340F" w:rsidRDefault="0016018F" w:rsidP="00F66659">
      <w:pPr>
        <w:spacing w:line="360" w:lineRule="auto"/>
        <w:rPr>
          <w:rFonts w:asciiTheme="majorBidi" w:hAnsiTheme="majorBidi" w:cstheme="majorBidi"/>
          <w:i/>
          <w:iCs/>
          <w:sz w:val="28"/>
          <w:szCs w:val="28"/>
        </w:rPr>
      </w:pPr>
      <w:r w:rsidRPr="007D340F">
        <w:rPr>
          <w:rFonts w:asciiTheme="majorBidi" w:hAnsiTheme="majorBidi" w:cstheme="majorBidi"/>
          <w:sz w:val="28"/>
          <w:szCs w:val="28"/>
        </w:rPr>
        <w:t xml:space="preserve">Mass spectrometry utilizes various types of detectors to measure the abundance and characteristics of ions. </w:t>
      </w:r>
      <w:r w:rsidRPr="007D340F">
        <w:rPr>
          <w:rFonts w:asciiTheme="majorBidi" w:hAnsiTheme="majorBidi" w:cstheme="majorBidi"/>
          <w:i/>
          <w:iCs/>
          <w:sz w:val="28"/>
          <w:szCs w:val="28"/>
        </w:rPr>
        <w:t>Some common types are:</w:t>
      </w:r>
    </w:p>
    <w:p w:rsidR="0016018F" w:rsidRPr="003E4A56" w:rsidRDefault="0016018F"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rPr>
        <w:t xml:space="preserve">1. </w:t>
      </w:r>
      <w:r w:rsidRPr="003E4A56">
        <w:rPr>
          <w:rFonts w:asciiTheme="majorBidi" w:hAnsiTheme="majorBidi" w:cstheme="majorBidi"/>
          <w:b/>
          <w:bCs/>
          <w:sz w:val="28"/>
          <w:szCs w:val="28"/>
          <w:u w:val="single"/>
        </w:rPr>
        <w:t>Electron Multiplier Detector</w:t>
      </w:r>
    </w:p>
    <w:p w:rsidR="0016018F" w:rsidRPr="007D340F" w:rsidRDefault="0016018F" w:rsidP="00F66659">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 xml:space="preserve">Operation: </w:t>
      </w:r>
      <w:r w:rsidRPr="007D340F">
        <w:rPr>
          <w:rFonts w:asciiTheme="majorBidi" w:hAnsiTheme="majorBidi" w:cstheme="majorBidi"/>
          <w:sz w:val="28"/>
          <w:szCs w:val="28"/>
        </w:rPr>
        <w:t>Electrons released by ion impact are multiplied through a series of dynodes.</w:t>
      </w:r>
    </w:p>
    <w:p w:rsidR="0016018F" w:rsidRPr="007D340F" w:rsidRDefault="0016018F" w:rsidP="00F66659">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Application:</w:t>
      </w:r>
      <w:r w:rsidRPr="007D340F">
        <w:rPr>
          <w:rFonts w:asciiTheme="majorBidi" w:hAnsiTheme="majorBidi" w:cstheme="majorBidi"/>
          <w:sz w:val="28"/>
          <w:szCs w:val="28"/>
        </w:rPr>
        <w:t xml:space="preserve"> Common in electron impact (EI) ionization.</w:t>
      </w:r>
    </w:p>
    <w:p w:rsidR="0016018F" w:rsidRPr="003E4A56" w:rsidRDefault="0016018F"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rPr>
        <w:t xml:space="preserve">2. </w:t>
      </w:r>
      <w:r w:rsidRPr="003E4A56">
        <w:rPr>
          <w:rFonts w:asciiTheme="majorBidi" w:hAnsiTheme="majorBidi" w:cstheme="majorBidi"/>
          <w:b/>
          <w:bCs/>
          <w:sz w:val="28"/>
          <w:szCs w:val="28"/>
          <w:u w:val="single"/>
        </w:rPr>
        <w:t>Faraday Cup Detector</w:t>
      </w:r>
    </w:p>
    <w:p w:rsidR="0016018F" w:rsidRPr="007D340F" w:rsidRDefault="0016018F" w:rsidP="00F66659">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 xml:space="preserve">Operation: </w:t>
      </w:r>
      <w:r w:rsidRPr="007D340F">
        <w:rPr>
          <w:rFonts w:asciiTheme="majorBidi" w:hAnsiTheme="majorBidi" w:cstheme="majorBidi"/>
          <w:sz w:val="28"/>
          <w:szCs w:val="28"/>
        </w:rPr>
        <w:t>Measures the electric current produced by ions striking a metal surface.</w:t>
      </w:r>
    </w:p>
    <w:p w:rsidR="0016018F" w:rsidRPr="007D340F" w:rsidRDefault="0016018F" w:rsidP="00F66659">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 xml:space="preserve">Application: </w:t>
      </w:r>
      <w:r w:rsidRPr="007D340F">
        <w:rPr>
          <w:rFonts w:asciiTheme="majorBidi" w:hAnsiTheme="majorBidi" w:cstheme="majorBidi"/>
          <w:sz w:val="28"/>
          <w:szCs w:val="28"/>
        </w:rPr>
        <w:t>Often used in magnetic sector mass spectrometers.</w:t>
      </w:r>
    </w:p>
    <w:p w:rsidR="0016018F" w:rsidRPr="003E4A56" w:rsidRDefault="0016018F"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rPr>
        <w:t xml:space="preserve">3. </w:t>
      </w:r>
      <w:r w:rsidRPr="003E4A56">
        <w:rPr>
          <w:rFonts w:asciiTheme="majorBidi" w:hAnsiTheme="majorBidi" w:cstheme="majorBidi"/>
          <w:b/>
          <w:bCs/>
          <w:sz w:val="28"/>
          <w:szCs w:val="28"/>
          <w:u w:val="single"/>
        </w:rPr>
        <w:t>Channeltron Detector</w:t>
      </w:r>
    </w:p>
    <w:p w:rsidR="0016018F" w:rsidRPr="007D340F" w:rsidRDefault="0016018F" w:rsidP="00F66659">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 xml:space="preserve">Operation: </w:t>
      </w:r>
      <w:r w:rsidRPr="007D340F">
        <w:rPr>
          <w:rFonts w:asciiTheme="majorBidi" w:hAnsiTheme="majorBidi" w:cstheme="majorBidi"/>
          <w:sz w:val="28"/>
          <w:szCs w:val="28"/>
        </w:rPr>
        <w:t>Similar to electron multipliers, but with a microchannel plate for secondary electron multiplication.</w:t>
      </w:r>
    </w:p>
    <w:p w:rsidR="0016018F" w:rsidRPr="007D340F" w:rsidRDefault="0016018F" w:rsidP="00F66659">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 xml:space="preserve">Application: </w:t>
      </w:r>
      <w:r w:rsidRPr="007D340F">
        <w:rPr>
          <w:rFonts w:asciiTheme="majorBidi" w:hAnsiTheme="majorBidi" w:cstheme="majorBidi"/>
          <w:sz w:val="28"/>
          <w:szCs w:val="28"/>
        </w:rPr>
        <w:t>Used in various mass spectrometers for high sensitivity.</w:t>
      </w:r>
    </w:p>
    <w:p w:rsidR="0016018F" w:rsidRPr="003E4A56" w:rsidRDefault="0016018F"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rPr>
        <w:t xml:space="preserve">4. </w:t>
      </w:r>
      <w:r w:rsidRPr="003E4A56">
        <w:rPr>
          <w:rFonts w:asciiTheme="majorBidi" w:hAnsiTheme="majorBidi" w:cstheme="majorBidi"/>
          <w:b/>
          <w:bCs/>
          <w:sz w:val="28"/>
          <w:szCs w:val="28"/>
          <w:u w:val="single"/>
        </w:rPr>
        <w:t>Microchannel Plate Detector</w:t>
      </w:r>
    </w:p>
    <w:p w:rsidR="0016018F" w:rsidRPr="007D340F" w:rsidRDefault="0016018F" w:rsidP="00F66659">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Operation:</w:t>
      </w:r>
      <w:r w:rsidRPr="007D340F">
        <w:rPr>
          <w:rFonts w:asciiTheme="majorBidi" w:hAnsiTheme="majorBidi" w:cstheme="majorBidi"/>
          <w:sz w:val="28"/>
          <w:szCs w:val="28"/>
        </w:rPr>
        <w:t xml:space="preserve"> Ions strike a microchannel plate, releasing electrons, which are then multiplied.</w:t>
      </w:r>
    </w:p>
    <w:p w:rsidR="0016018F" w:rsidRPr="007D340F" w:rsidRDefault="0016018F" w:rsidP="00F66659">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 xml:space="preserve">Application: </w:t>
      </w:r>
      <w:r w:rsidRPr="007D340F">
        <w:rPr>
          <w:rFonts w:asciiTheme="majorBidi" w:hAnsiTheme="majorBidi" w:cstheme="majorBidi"/>
          <w:sz w:val="28"/>
          <w:szCs w:val="28"/>
        </w:rPr>
        <w:t>Common in time-of-flight (TOF) mass spectrometers.</w:t>
      </w:r>
    </w:p>
    <w:p w:rsidR="0016018F" w:rsidRPr="00683164" w:rsidRDefault="0016018F"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rPr>
        <w:t xml:space="preserve">5. </w:t>
      </w:r>
      <w:r w:rsidRPr="00683164">
        <w:rPr>
          <w:rFonts w:asciiTheme="majorBidi" w:hAnsiTheme="majorBidi" w:cstheme="majorBidi"/>
          <w:b/>
          <w:bCs/>
          <w:sz w:val="28"/>
          <w:szCs w:val="28"/>
          <w:u w:val="single"/>
        </w:rPr>
        <w:t>Photomultiplier Tube (PMT)</w:t>
      </w:r>
    </w:p>
    <w:p w:rsidR="0016018F" w:rsidRPr="007D340F" w:rsidRDefault="0016018F" w:rsidP="00F66659">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Operation</w:t>
      </w:r>
      <w:r w:rsidRPr="007D340F">
        <w:rPr>
          <w:rFonts w:asciiTheme="majorBidi" w:hAnsiTheme="majorBidi" w:cstheme="majorBidi"/>
          <w:b/>
          <w:bCs/>
          <w:sz w:val="28"/>
          <w:szCs w:val="28"/>
        </w:rPr>
        <w:t xml:space="preserve">: </w:t>
      </w:r>
      <w:r w:rsidRPr="007D340F">
        <w:rPr>
          <w:rFonts w:asciiTheme="majorBidi" w:hAnsiTheme="majorBidi" w:cstheme="majorBidi"/>
          <w:sz w:val="28"/>
          <w:szCs w:val="28"/>
        </w:rPr>
        <w:t>Converts photons into electrons, often used in conjunction with a phosphor screen in some mass spectrometers.</w:t>
      </w:r>
    </w:p>
    <w:p w:rsidR="00C81417" w:rsidRDefault="0016018F" w:rsidP="0016018F">
      <w:pPr>
        <w:spacing w:line="360" w:lineRule="auto"/>
        <w:rPr>
          <w:rFonts w:asciiTheme="majorBidi" w:hAnsiTheme="majorBidi" w:cstheme="majorBidi"/>
          <w:sz w:val="28"/>
          <w:szCs w:val="28"/>
        </w:rPr>
      </w:pPr>
      <w:r w:rsidRPr="007D340F">
        <w:rPr>
          <w:rFonts w:asciiTheme="majorBidi" w:hAnsiTheme="majorBidi" w:cstheme="majorBidi"/>
          <w:b/>
          <w:bCs/>
          <w:i/>
          <w:iCs/>
          <w:sz w:val="28"/>
          <w:szCs w:val="28"/>
        </w:rPr>
        <w:t>Application:</w:t>
      </w:r>
      <w:r w:rsidRPr="007D340F">
        <w:rPr>
          <w:rFonts w:asciiTheme="majorBidi" w:hAnsiTheme="majorBidi" w:cstheme="majorBidi"/>
          <w:b/>
          <w:bCs/>
          <w:sz w:val="28"/>
          <w:szCs w:val="28"/>
        </w:rPr>
        <w:t xml:space="preserve"> </w:t>
      </w:r>
      <w:r w:rsidRPr="007D340F">
        <w:rPr>
          <w:rFonts w:asciiTheme="majorBidi" w:hAnsiTheme="majorBidi" w:cstheme="majorBidi"/>
          <w:sz w:val="28"/>
          <w:szCs w:val="28"/>
        </w:rPr>
        <w:t>Suitable for certain types of detectors in mass spectrometry.</w:t>
      </w:r>
    </w:p>
    <w:p w:rsidR="00C81417" w:rsidRDefault="00C81417">
      <w:pPr>
        <w:rPr>
          <w:rFonts w:asciiTheme="majorBidi" w:hAnsiTheme="majorBidi" w:cstheme="majorBidi"/>
          <w:sz w:val="28"/>
          <w:szCs w:val="28"/>
        </w:rPr>
      </w:pPr>
      <w:r>
        <w:rPr>
          <w:rFonts w:asciiTheme="majorBidi" w:hAnsiTheme="majorBidi" w:cstheme="majorBidi"/>
          <w:sz w:val="28"/>
          <w:szCs w:val="28"/>
        </w:rPr>
        <w:br w:type="page"/>
      </w:r>
    </w:p>
    <w:p w:rsidR="00FE74F1" w:rsidRPr="007D340F" w:rsidRDefault="00FE74F1"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lastRenderedPageBreak/>
        <w:t xml:space="preserve">Q4. Describe different factors affecting chemical shift? </w:t>
      </w:r>
    </w:p>
    <w:p w:rsidR="00FE74F1" w:rsidRPr="007D340F" w:rsidRDefault="00FE74F1" w:rsidP="00F66659">
      <w:pPr>
        <w:spacing w:line="360" w:lineRule="auto"/>
        <w:rPr>
          <w:rFonts w:asciiTheme="majorBidi" w:hAnsiTheme="majorBidi" w:cstheme="majorBidi"/>
          <w:sz w:val="28"/>
          <w:szCs w:val="28"/>
        </w:rPr>
      </w:pPr>
      <w:r w:rsidRPr="007D340F">
        <w:rPr>
          <w:rFonts w:asciiTheme="majorBidi" w:hAnsiTheme="majorBidi" w:cstheme="majorBidi"/>
          <w:sz w:val="28"/>
          <w:szCs w:val="28"/>
        </w:rPr>
        <w:t xml:space="preserve">Chemical shift in nuclear magnetic resonance (NMR) spectroscopy is influenced by several factors. </w:t>
      </w:r>
      <w:r w:rsidRPr="007D340F">
        <w:rPr>
          <w:rFonts w:asciiTheme="majorBidi" w:hAnsiTheme="majorBidi" w:cstheme="majorBidi"/>
          <w:i/>
          <w:iCs/>
          <w:sz w:val="28"/>
          <w:szCs w:val="28"/>
        </w:rPr>
        <w:t>Some  factors that affects chemical shift are:</w:t>
      </w:r>
    </w:p>
    <w:p w:rsidR="00FE74F1" w:rsidRPr="007D340F" w:rsidRDefault="00FE74F1"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1. Electronegativity:</w:t>
      </w:r>
      <w:r w:rsidRPr="007D340F">
        <w:rPr>
          <w:rFonts w:asciiTheme="majorBidi" w:hAnsiTheme="majorBidi" w:cstheme="majorBidi"/>
          <w:sz w:val="28"/>
          <w:szCs w:val="28"/>
        </w:rPr>
        <w:t xml:space="preserve"> Electronegative atoms or groups nearby can </w:t>
      </w:r>
      <w:proofErr w:type="spellStart"/>
      <w:r w:rsidRPr="007D340F">
        <w:rPr>
          <w:rFonts w:asciiTheme="majorBidi" w:hAnsiTheme="majorBidi" w:cstheme="majorBidi"/>
          <w:sz w:val="28"/>
          <w:szCs w:val="28"/>
        </w:rPr>
        <w:t>deshield</w:t>
      </w:r>
      <w:proofErr w:type="spellEnd"/>
      <w:r w:rsidRPr="007D340F">
        <w:rPr>
          <w:rFonts w:asciiTheme="majorBidi" w:hAnsiTheme="majorBidi" w:cstheme="majorBidi"/>
          <w:sz w:val="28"/>
          <w:szCs w:val="28"/>
        </w:rPr>
        <w:t xml:space="preserve"> the nucleus, leading to a downfield shift (towards higher ppm values) in the NMR spectrum.</w:t>
      </w:r>
    </w:p>
    <w:p w:rsidR="00FE74F1" w:rsidRPr="007D340F" w:rsidRDefault="00FE74F1"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2. Ring Currents:</w:t>
      </w:r>
      <w:r w:rsidRPr="007D340F">
        <w:rPr>
          <w:rFonts w:asciiTheme="majorBidi" w:hAnsiTheme="majorBidi" w:cstheme="majorBidi"/>
          <w:sz w:val="28"/>
          <w:szCs w:val="28"/>
        </w:rPr>
        <w:t xml:space="preserve"> Aromatic rings can create a magnetic field due to π-electron circulation, affecting nearby nuclei. This can lead to either upfield or downfield shifts, depending on the direction of the ring current.</w:t>
      </w:r>
    </w:p>
    <w:p w:rsidR="00FE74F1" w:rsidRPr="007D340F" w:rsidRDefault="00FE74F1"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 xml:space="preserve">3. Hybridization State: </w:t>
      </w:r>
      <w:r w:rsidRPr="007D340F">
        <w:rPr>
          <w:rFonts w:asciiTheme="majorBidi" w:hAnsiTheme="majorBidi" w:cstheme="majorBidi"/>
          <w:sz w:val="28"/>
          <w:szCs w:val="28"/>
        </w:rPr>
        <w:t xml:space="preserve">The hybridization of the carbon or heteroatom influences the chemical shift. Generally, sp3 hybridized carbons appear at lower ppm values (upfield), while sp2 and </w:t>
      </w:r>
      <w:proofErr w:type="spellStart"/>
      <w:r w:rsidRPr="007D340F">
        <w:rPr>
          <w:rFonts w:asciiTheme="majorBidi" w:hAnsiTheme="majorBidi" w:cstheme="majorBidi"/>
          <w:sz w:val="28"/>
          <w:szCs w:val="28"/>
        </w:rPr>
        <w:t>sp</w:t>
      </w:r>
      <w:proofErr w:type="spellEnd"/>
      <w:r w:rsidRPr="007D340F">
        <w:rPr>
          <w:rFonts w:asciiTheme="majorBidi" w:hAnsiTheme="majorBidi" w:cstheme="majorBidi"/>
          <w:sz w:val="28"/>
          <w:szCs w:val="28"/>
        </w:rPr>
        <w:t xml:space="preserve"> hybridized carbons appear at higher ppm values (downfield).</w:t>
      </w:r>
    </w:p>
    <w:p w:rsidR="00FE74F1" w:rsidRPr="007D340F" w:rsidRDefault="00FE74F1"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4. Anisotropy:</w:t>
      </w:r>
      <w:r w:rsidRPr="007D340F">
        <w:rPr>
          <w:rFonts w:asciiTheme="majorBidi" w:hAnsiTheme="majorBidi" w:cstheme="majorBidi"/>
          <w:sz w:val="28"/>
          <w:szCs w:val="28"/>
        </w:rPr>
        <w:t xml:space="preserve"> In molecules with anisotropic effects, such as aligned molecules in a liquid crystal, the orientation of the molecule can influence chemical shift.</w:t>
      </w:r>
    </w:p>
    <w:p w:rsidR="00FE74F1" w:rsidRPr="007D340F" w:rsidRDefault="00FE74F1"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 xml:space="preserve">5. Solvent Effects: </w:t>
      </w:r>
      <w:r w:rsidRPr="007D340F">
        <w:rPr>
          <w:rFonts w:asciiTheme="majorBidi" w:hAnsiTheme="majorBidi" w:cstheme="majorBidi"/>
          <w:sz w:val="28"/>
          <w:szCs w:val="28"/>
        </w:rPr>
        <w:t>The choice of solvent can impact chemical shift. Different solvents have different electron densities around the observed nuclei, leading to variations in chemical shift.</w:t>
      </w:r>
    </w:p>
    <w:p w:rsidR="00FE74F1" w:rsidRPr="007D340F" w:rsidRDefault="00FE74F1"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 xml:space="preserve">6. Proton Density: </w:t>
      </w:r>
      <w:r w:rsidRPr="007D340F">
        <w:rPr>
          <w:rFonts w:asciiTheme="majorBidi" w:hAnsiTheme="majorBidi" w:cstheme="majorBidi"/>
          <w:sz w:val="28"/>
          <w:szCs w:val="28"/>
        </w:rPr>
        <w:t>Higher proton density in the vicinity of a nucleus can cause deshielding, resulting in a downfield shift.</w:t>
      </w:r>
    </w:p>
    <w:p w:rsidR="00FE74F1" w:rsidRPr="007D340F" w:rsidRDefault="00FE74F1"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 xml:space="preserve">7. Steric Effects: </w:t>
      </w:r>
      <w:r w:rsidRPr="007D340F">
        <w:rPr>
          <w:rFonts w:asciiTheme="majorBidi" w:hAnsiTheme="majorBidi" w:cstheme="majorBidi"/>
          <w:sz w:val="28"/>
          <w:szCs w:val="28"/>
        </w:rPr>
        <w:t>Bulky groups near the observed nucleus can shield it by hindering the approach of external magnetic fields, causing an upfield shift.</w:t>
      </w:r>
    </w:p>
    <w:p w:rsidR="00B0348F" w:rsidRDefault="00FE74F1" w:rsidP="00F66659">
      <w:pPr>
        <w:spacing w:line="360" w:lineRule="auto"/>
        <w:rPr>
          <w:rFonts w:asciiTheme="majorBidi" w:hAnsiTheme="majorBidi" w:cstheme="majorBidi"/>
          <w:sz w:val="28"/>
          <w:szCs w:val="28"/>
        </w:rPr>
      </w:pPr>
      <w:r w:rsidRPr="007D340F">
        <w:rPr>
          <w:rFonts w:asciiTheme="majorBidi" w:hAnsiTheme="majorBidi" w:cstheme="majorBidi"/>
          <w:b/>
          <w:bCs/>
          <w:sz w:val="28"/>
          <w:szCs w:val="28"/>
        </w:rPr>
        <w:t>8. Temperature:</w:t>
      </w:r>
      <w:r w:rsidRPr="007D340F">
        <w:rPr>
          <w:rFonts w:asciiTheme="majorBidi" w:hAnsiTheme="majorBidi" w:cstheme="majorBidi"/>
          <w:sz w:val="28"/>
          <w:szCs w:val="28"/>
        </w:rPr>
        <w:t xml:space="preserve"> Changes in temperature can influence chemical shift values, especially in dynamic systems or reactions.</w:t>
      </w:r>
    </w:p>
    <w:p w:rsidR="00B0348F" w:rsidRDefault="00B0348F">
      <w:pPr>
        <w:rPr>
          <w:rFonts w:asciiTheme="majorBidi" w:hAnsiTheme="majorBidi" w:cstheme="majorBidi"/>
          <w:sz w:val="28"/>
          <w:szCs w:val="28"/>
        </w:rPr>
      </w:pPr>
      <w:r>
        <w:rPr>
          <w:rFonts w:asciiTheme="majorBidi" w:hAnsiTheme="majorBidi" w:cstheme="majorBidi"/>
          <w:sz w:val="28"/>
          <w:szCs w:val="28"/>
        </w:rPr>
        <w:br w:type="page"/>
      </w:r>
    </w:p>
    <w:p w:rsidR="00AF683C" w:rsidRPr="007D340F" w:rsidRDefault="00AF683C"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lastRenderedPageBreak/>
        <w:t xml:space="preserve">Q5. Write down the construction  and working  of Ruby laser? </w:t>
      </w:r>
    </w:p>
    <w:p w:rsidR="00AF683C" w:rsidRPr="007D340F" w:rsidRDefault="00AF683C" w:rsidP="00F66659">
      <w:pPr>
        <w:spacing w:line="360" w:lineRule="auto"/>
        <w:rPr>
          <w:rFonts w:asciiTheme="majorBidi" w:hAnsiTheme="majorBidi" w:cstheme="majorBidi"/>
          <w:i/>
          <w:iCs/>
          <w:sz w:val="28"/>
          <w:szCs w:val="28"/>
        </w:rPr>
      </w:pPr>
      <w:r w:rsidRPr="007D340F">
        <w:rPr>
          <w:rFonts w:asciiTheme="majorBidi" w:hAnsiTheme="majorBidi" w:cstheme="majorBidi"/>
          <w:sz w:val="28"/>
          <w:szCs w:val="28"/>
        </w:rPr>
        <w:t xml:space="preserve">The Ruby laser is one of the earliest types of lasers, invented by Theodore Maiman in 1960. </w:t>
      </w:r>
      <w:r w:rsidRPr="007D340F">
        <w:rPr>
          <w:rFonts w:asciiTheme="majorBidi" w:hAnsiTheme="majorBidi" w:cstheme="majorBidi"/>
          <w:i/>
          <w:iCs/>
          <w:sz w:val="28"/>
          <w:szCs w:val="28"/>
        </w:rPr>
        <w:t>Here's a brief overview of its construction and working:</w:t>
      </w:r>
    </w:p>
    <w:p w:rsidR="00AF683C" w:rsidRPr="007D340F" w:rsidRDefault="00AF683C"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u w:val="single"/>
        </w:rPr>
        <w:t>Construction</w:t>
      </w:r>
    </w:p>
    <w:p w:rsidR="00AF683C" w:rsidRPr="007D340F" w:rsidRDefault="00AF683C"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1. Ruby Crystal</w:t>
      </w:r>
    </w:p>
    <w:p w:rsidR="00AF683C" w:rsidRPr="007D340F" w:rsidRDefault="00AF683C" w:rsidP="00AF683C">
      <w:pPr>
        <w:pStyle w:val="ListParagraph"/>
        <w:numPr>
          <w:ilvl w:val="0"/>
          <w:numId w:val="15"/>
        </w:numPr>
        <w:spacing w:line="360" w:lineRule="auto"/>
        <w:rPr>
          <w:rFonts w:asciiTheme="majorBidi" w:hAnsiTheme="majorBidi" w:cstheme="majorBidi"/>
          <w:sz w:val="28"/>
          <w:szCs w:val="28"/>
        </w:rPr>
      </w:pPr>
      <w:r w:rsidRPr="007D340F">
        <w:rPr>
          <w:rFonts w:asciiTheme="majorBidi" w:hAnsiTheme="majorBidi" w:cstheme="majorBidi"/>
          <w:sz w:val="28"/>
          <w:szCs w:val="28"/>
        </w:rPr>
        <w:t xml:space="preserve">The active medium in a Ruby laser is a synthetic ruby crystal, typically </w:t>
      </w:r>
      <w:proofErr w:type="spellStart"/>
      <w:r w:rsidRPr="007D340F">
        <w:rPr>
          <w:rFonts w:asciiTheme="majorBidi" w:hAnsiTheme="majorBidi" w:cstheme="majorBidi"/>
          <w:sz w:val="28"/>
          <w:szCs w:val="28"/>
        </w:rPr>
        <w:t>aluminum</w:t>
      </w:r>
      <w:proofErr w:type="spellEnd"/>
      <w:r w:rsidRPr="007D340F">
        <w:rPr>
          <w:rFonts w:asciiTheme="majorBidi" w:hAnsiTheme="majorBidi" w:cstheme="majorBidi"/>
          <w:sz w:val="28"/>
          <w:szCs w:val="28"/>
        </w:rPr>
        <w:t xml:space="preserve"> oxide (</w:t>
      </w:r>
      <w:proofErr w:type="spellStart"/>
      <w:r w:rsidRPr="007D340F">
        <w:rPr>
          <w:rFonts w:asciiTheme="majorBidi" w:hAnsiTheme="majorBidi" w:cstheme="majorBidi"/>
          <w:sz w:val="28"/>
          <w:szCs w:val="28"/>
        </w:rPr>
        <w:t>Al₂O</w:t>
      </w:r>
      <w:proofErr w:type="spellEnd"/>
      <w:r w:rsidRPr="007D340F">
        <w:rPr>
          <w:rFonts w:asciiTheme="majorBidi" w:hAnsiTheme="majorBidi" w:cstheme="majorBidi"/>
          <w:sz w:val="28"/>
          <w:szCs w:val="28"/>
        </w:rPr>
        <w:t>₃) doped with chromium ions (Cr³⁺).</w:t>
      </w:r>
    </w:p>
    <w:p w:rsidR="00AF683C" w:rsidRPr="007D340F" w:rsidRDefault="00AF683C" w:rsidP="00AF683C">
      <w:pPr>
        <w:pStyle w:val="ListParagraph"/>
        <w:numPr>
          <w:ilvl w:val="0"/>
          <w:numId w:val="14"/>
        </w:numPr>
        <w:spacing w:line="360" w:lineRule="auto"/>
        <w:rPr>
          <w:rFonts w:asciiTheme="majorBidi" w:hAnsiTheme="majorBidi" w:cstheme="majorBidi"/>
          <w:sz w:val="28"/>
          <w:szCs w:val="28"/>
        </w:rPr>
      </w:pPr>
      <w:r w:rsidRPr="007D340F">
        <w:rPr>
          <w:rFonts w:asciiTheme="majorBidi" w:hAnsiTheme="majorBidi" w:cstheme="majorBidi"/>
          <w:sz w:val="28"/>
          <w:szCs w:val="28"/>
        </w:rPr>
        <w:t xml:space="preserve">The chromium ions serve as the active </w:t>
      </w:r>
      <w:proofErr w:type="spellStart"/>
      <w:r w:rsidRPr="007D340F">
        <w:rPr>
          <w:rFonts w:asciiTheme="majorBidi" w:hAnsiTheme="majorBidi" w:cstheme="majorBidi"/>
          <w:sz w:val="28"/>
          <w:szCs w:val="28"/>
        </w:rPr>
        <w:t>centers</w:t>
      </w:r>
      <w:proofErr w:type="spellEnd"/>
      <w:r w:rsidRPr="007D340F">
        <w:rPr>
          <w:rFonts w:asciiTheme="majorBidi" w:hAnsiTheme="majorBidi" w:cstheme="majorBidi"/>
          <w:sz w:val="28"/>
          <w:szCs w:val="28"/>
        </w:rPr>
        <w:t xml:space="preserve"> that can be stimulated to emit photons.</w:t>
      </w:r>
    </w:p>
    <w:p w:rsidR="00AF683C" w:rsidRPr="007D340F" w:rsidRDefault="00AF683C"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2. Flashlamp</w:t>
      </w:r>
    </w:p>
    <w:p w:rsidR="00AF683C" w:rsidRPr="007D340F" w:rsidRDefault="00AF683C" w:rsidP="00AF683C">
      <w:pPr>
        <w:pStyle w:val="ListParagraph"/>
        <w:numPr>
          <w:ilvl w:val="0"/>
          <w:numId w:val="13"/>
        </w:numPr>
        <w:spacing w:line="360" w:lineRule="auto"/>
        <w:rPr>
          <w:rFonts w:asciiTheme="majorBidi" w:hAnsiTheme="majorBidi" w:cstheme="majorBidi"/>
          <w:sz w:val="28"/>
          <w:szCs w:val="28"/>
        </w:rPr>
      </w:pPr>
      <w:r w:rsidRPr="007D340F">
        <w:rPr>
          <w:rFonts w:asciiTheme="majorBidi" w:hAnsiTheme="majorBidi" w:cstheme="majorBidi"/>
          <w:sz w:val="28"/>
          <w:szCs w:val="28"/>
        </w:rPr>
        <w:t>The Ruby crystal is surrounded by a flashlamp, which is a high-intensity lamp that emits an intense flash of light when energized.</w:t>
      </w:r>
    </w:p>
    <w:p w:rsidR="00AF683C" w:rsidRPr="007D340F" w:rsidRDefault="00AF683C" w:rsidP="00AF683C">
      <w:pPr>
        <w:pStyle w:val="ListParagraph"/>
        <w:numPr>
          <w:ilvl w:val="0"/>
          <w:numId w:val="12"/>
        </w:numPr>
        <w:spacing w:line="360" w:lineRule="auto"/>
        <w:rPr>
          <w:rFonts w:asciiTheme="majorBidi" w:hAnsiTheme="majorBidi" w:cstheme="majorBidi"/>
          <w:sz w:val="28"/>
          <w:szCs w:val="28"/>
        </w:rPr>
      </w:pPr>
      <w:r w:rsidRPr="007D340F">
        <w:rPr>
          <w:rFonts w:asciiTheme="majorBidi" w:hAnsiTheme="majorBidi" w:cstheme="majorBidi"/>
          <w:sz w:val="28"/>
          <w:szCs w:val="28"/>
        </w:rPr>
        <w:t>The flashlamp is responsible for pumping energy into the ruby crystal to create the population inversion necessary for laser action.</w:t>
      </w:r>
    </w:p>
    <w:p w:rsidR="00AF683C" w:rsidRPr="007D340F" w:rsidRDefault="00AF683C"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3. Optical Resonator</w:t>
      </w:r>
    </w:p>
    <w:p w:rsidR="00AF683C" w:rsidRPr="007D340F" w:rsidRDefault="00AF683C" w:rsidP="00AF683C">
      <w:pPr>
        <w:pStyle w:val="ListParagraph"/>
        <w:numPr>
          <w:ilvl w:val="0"/>
          <w:numId w:val="11"/>
        </w:numPr>
        <w:spacing w:line="360" w:lineRule="auto"/>
        <w:rPr>
          <w:rFonts w:asciiTheme="majorBidi" w:hAnsiTheme="majorBidi" w:cstheme="majorBidi"/>
          <w:sz w:val="28"/>
          <w:szCs w:val="28"/>
        </w:rPr>
      </w:pPr>
      <w:r w:rsidRPr="007D340F">
        <w:rPr>
          <w:rFonts w:asciiTheme="majorBidi" w:hAnsiTheme="majorBidi" w:cstheme="majorBidi"/>
          <w:sz w:val="28"/>
          <w:szCs w:val="28"/>
        </w:rPr>
        <w:t>The Ruby laser has an optical resonator, typically consisting of two mirrors—one highly reflective (rear mirror) and the other partially transparent (output coupler).</w:t>
      </w:r>
    </w:p>
    <w:p w:rsidR="00AF683C" w:rsidRPr="007D340F" w:rsidRDefault="00AF683C" w:rsidP="00AF683C">
      <w:pPr>
        <w:pStyle w:val="ListParagraph"/>
        <w:numPr>
          <w:ilvl w:val="0"/>
          <w:numId w:val="11"/>
        </w:numPr>
        <w:spacing w:line="360" w:lineRule="auto"/>
        <w:rPr>
          <w:rFonts w:asciiTheme="majorBidi" w:hAnsiTheme="majorBidi" w:cstheme="majorBidi"/>
          <w:sz w:val="28"/>
          <w:szCs w:val="28"/>
        </w:rPr>
      </w:pPr>
      <w:r w:rsidRPr="007D340F">
        <w:rPr>
          <w:rFonts w:asciiTheme="majorBidi" w:hAnsiTheme="majorBidi" w:cstheme="majorBidi"/>
          <w:sz w:val="28"/>
          <w:szCs w:val="28"/>
        </w:rPr>
        <w:t>The mirrors are aligned to create an optical cavity, with the Ruby crystal placed between them.</w:t>
      </w:r>
    </w:p>
    <w:p w:rsidR="00AF683C" w:rsidRPr="007D340F" w:rsidRDefault="00AF683C" w:rsidP="00F66659">
      <w:pPr>
        <w:spacing w:line="360" w:lineRule="auto"/>
        <w:rPr>
          <w:rFonts w:asciiTheme="majorBidi" w:hAnsiTheme="majorBidi" w:cstheme="majorBidi"/>
          <w:b/>
          <w:bCs/>
          <w:sz w:val="28"/>
          <w:szCs w:val="28"/>
          <w:u w:val="single"/>
        </w:rPr>
      </w:pPr>
      <w:r w:rsidRPr="007D340F">
        <w:rPr>
          <w:rFonts w:asciiTheme="majorBidi" w:hAnsiTheme="majorBidi" w:cstheme="majorBidi"/>
          <w:b/>
          <w:bCs/>
          <w:sz w:val="28"/>
          <w:szCs w:val="28"/>
          <w:u w:val="single"/>
        </w:rPr>
        <w:t>Working</w:t>
      </w:r>
    </w:p>
    <w:p w:rsidR="00AF683C" w:rsidRPr="007D340F" w:rsidRDefault="00AF683C" w:rsidP="00F66659">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1. Pumping</w:t>
      </w:r>
    </w:p>
    <w:p w:rsidR="00AF683C" w:rsidRPr="007D340F" w:rsidRDefault="00AF683C" w:rsidP="00AF683C">
      <w:pPr>
        <w:pStyle w:val="ListParagraph"/>
        <w:numPr>
          <w:ilvl w:val="0"/>
          <w:numId w:val="10"/>
        </w:numPr>
        <w:spacing w:line="360" w:lineRule="auto"/>
        <w:rPr>
          <w:rFonts w:asciiTheme="majorBidi" w:hAnsiTheme="majorBidi" w:cstheme="majorBidi"/>
          <w:sz w:val="28"/>
          <w:szCs w:val="28"/>
        </w:rPr>
      </w:pPr>
      <w:r w:rsidRPr="007D340F">
        <w:rPr>
          <w:rFonts w:asciiTheme="majorBidi" w:hAnsiTheme="majorBidi" w:cstheme="majorBidi"/>
          <w:sz w:val="28"/>
          <w:szCs w:val="28"/>
        </w:rPr>
        <w:t>The Ruby laser is optically pumped. When the flashlamp is energized, it emits a flash of intense white light.</w:t>
      </w:r>
    </w:p>
    <w:p w:rsidR="00E31F26" w:rsidRDefault="00AF683C" w:rsidP="002D5629">
      <w:pPr>
        <w:pStyle w:val="ListParagraph"/>
        <w:numPr>
          <w:ilvl w:val="0"/>
          <w:numId w:val="10"/>
        </w:numPr>
        <w:spacing w:line="360" w:lineRule="auto"/>
        <w:rPr>
          <w:rFonts w:asciiTheme="majorBidi" w:hAnsiTheme="majorBidi" w:cstheme="majorBidi"/>
          <w:sz w:val="28"/>
          <w:szCs w:val="28"/>
        </w:rPr>
      </w:pPr>
      <w:r w:rsidRPr="007D340F">
        <w:rPr>
          <w:rFonts w:asciiTheme="majorBidi" w:hAnsiTheme="majorBidi" w:cstheme="majorBidi"/>
          <w:sz w:val="28"/>
          <w:szCs w:val="28"/>
        </w:rPr>
        <w:t>The white light from the flashlamp pumps the ruby crystal, exciting the chromium ions within the crystal to higher energy states.</w:t>
      </w:r>
    </w:p>
    <w:p w:rsidR="00E31F26" w:rsidRPr="00874261" w:rsidRDefault="00E31F26" w:rsidP="00EC7430">
      <w:pPr>
        <w:spacing w:line="360" w:lineRule="auto"/>
        <w:rPr>
          <w:rFonts w:asciiTheme="majorBidi" w:hAnsiTheme="majorBidi" w:cstheme="majorBidi"/>
          <w:b/>
          <w:bCs/>
          <w:sz w:val="28"/>
          <w:szCs w:val="28"/>
        </w:rPr>
      </w:pPr>
      <w:r>
        <w:rPr>
          <w:rFonts w:asciiTheme="majorBidi" w:hAnsiTheme="majorBidi" w:cstheme="majorBidi"/>
          <w:sz w:val="28"/>
          <w:szCs w:val="28"/>
        </w:rPr>
        <w:br w:type="page"/>
      </w:r>
      <w:r w:rsidRPr="00874261">
        <w:rPr>
          <w:rFonts w:asciiTheme="majorBidi" w:hAnsiTheme="majorBidi" w:cstheme="majorBidi"/>
          <w:b/>
          <w:bCs/>
          <w:sz w:val="28"/>
          <w:szCs w:val="28"/>
        </w:rPr>
        <w:lastRenderedPageBreak/>
        <w:t>2. Absorption and Population Inversion</w:t>
      </w:r>
    </w:p>
    <w:p w:rsidR="00E31F26" w:rsidRPr="00BC1F3B" w:rsidRDefault="00E31F26" w:rsidP="00EC7430">
      <w:pPr>
        <w:pStyle w:val="ListParagraph"/>
        <w:numPr>
          <w:ilvl w:val="0"/>
          <w:numId w:val="31"/>
        </w:numPr>
        <w:spacing w:line="360" w:lineRule="auto"/>
        <w:rPr>
          <w:rFonts w:asciiTheme="majorBidi" w:hAnsiTheme="majorBidi" w:cstheme="majorBidi"/>
          <w:sz w:val="28"/>
          <w:szCs w:val="28"/>
        </w:rPr>
      </w:pPr>
      <w:r w:rsidRPr="00BC1F3B">
        <w:rPr>
          <w:rFonts w:asciiTheme="majorBidi" w:hAnsiTheme="majorBidi" w:cstheme="majorBidi"/>
          <w:sz w:val="28"/>
          <w:szCs w:val="28"/>
        </w:rPr>
        <w:t>The chromium ions absorb the optical energy and get promoted to higher energy levels, creating a population inversion. This means that more atoms are in higher energy states than in lower energy states.</w:t>
      </w:r>
    </w:p>
    <w:p w:rsidR="00E31F26" w:rsidRPr="00874261" w:rsidRDefault="00E31F26" w:rsidP="00EC7430">
      <w:pPr>
        <w:spacing w:line="360" w:lineRule="auto"/>
        <w:rPr>
          <w:rFonts w:asciiTheme="majorBidi" w:hAnsiTheme="majorBidi" w:cstheme="majorBidi"/>
          <w:b/>
          <w:bCs/>
          <w:sz w:val="28"/>
          <w:szCs w:val="28"/>
        </w:rPr>
      </w:pPr>
      <w:r w:rsidRPr="00874261">
        <w:rPr>
          <w:rFonts w:asciiTheme="majorBidi" w:hAnsiTheme="majorBidi" w:cstheme="majorBidi"/>
          <w:b/>
          <w:bCs/>
          <w:sz w:val="28"/>
          <w:szCs w:val="28"/>
        </w:rPr>
        <w:t>3. Spontaneous Emission</w:t>
      </w:r>
    </w:p>
    <w:p w:rsidR="00E31F26" w:rsidRPr="00BC1F3B" w:rsidRDefault="00E31F26" w:rsidP="00EC7430">
      <w:pPr>
        <w:pStyle w:val="ListParagraph"/>
        <w:numPr>
          <w:ilvl w:val="0"/>
          <w:numId w:val="30"/>
        </w:numPr>
        <w:spacing w:line="360" w:lineRule="auto"/>
        <w:rPr>
          <w:rFonts w:asciiTheme="majorBidi" w:hAnsiTheme="majorBidi" w:cstheme="majorBidi"/>
          <w:sz w:val="28"/>
          <w:szCs w:val="28"/>
        </w:rPr>
      </w:pPr>
      <w:r w:rsidRPr="00BC1F3B">
        <w:rPr>
          <w:rFonts w:asciiTheme="majorBidi" w:hAnsiTheme="majorBidi" w:cstheme="majorBidi"/>
          <w:sz w:val="28"/>
          <w:szCs w:val="28"/>
        </w:rPr>
        <w:t>Some of the chromium ions in the higher energy states spontaneously drop back to lower energy states, emitting photons in the process. This is spontaneous emission.</w:t>
      </w:r>
    </w:p>
    <w:p w:rsidR="00E31F26" w:rsidRPr="00874261" w:rsidRDefault="00E31F26" w:rsidP="00EC7430">
      <w:pPr>
        <w:spacing w:line="360" w:lineRule="auto"/>
        <w:rPr>
          <w:rFonts w:asciiTheme="majorBidi" w:hAnsiTheme="majorBidi" w:cstheme="majorBidi"/>
          <w:b/>
          <w:bCs/>
          <w:sz w:val="28"/>
          <w:szCs w:val="28"/>
        </w:rPr>
      </w:pPr>
      <w:r w:rsidRPr="00874261">
        <w:rPr>
          <w:rFonts w:asciiTheme="majorBidi" w:hAnsiTheme="majorBidi" w:cstheme="majorBidi"/>
          <w:b/>
          <w:bCs/>
          <w:sz w:val="28"/>
          <w:szCs w:val="28"/>
        </w:rPr>
        <w:t>4. Stimulated Emission</w:t>
      </w:r>
    </w:p>
    <w:p w:rsidR="00E31F26" w:rsidRPr="00BC1F3B" w:rsidRDefault="00E31F26" w:rsidP="00EC7430">
      <w:pPr>
        <w:pStyle w:val="ListParagraph"/>
        <w:numPr>
          <w:ilvl w:val="0"/>
          <w:numId w:val="29"/>
        </w:numPr>
        <w:spacing w:line="360" w:lineRule="auto"/>
        <w:rPr>
          <w:rFonts w:asciiTheme="majorBidi" w:hAnsiTheme="majorBidi" w:cstheme="majorBidi"/>
          <w:sz w:val="28"/>
          <w:szCs w:val="28"/>
        </w:rPr>
      </w:pPr>
      <w:r w:rsidRPr="00BC1F3B">
        <w:rPr>
          <w:rFonts w:asciiTheme="majorBidi" w:hAnsiTheme="majorBidi" w:cstheme="majorBidi"/>
          <w:sz w:val="28"/>
          <w:szCs w:val="28"/>
        </w:rPr>
        <w:t>Photons emitted through spontaneous emission stimulate other chromium ions in the higher energy states to drop back to lower energy states in a coherent manner. This is stimulated emission.</w:t>
      </w:r>
    </w:p>
    <w:p w:rsidR="00E31F26" w:rsidRPr="00BC1F3B" w:rsidRDefault="00E31F26" w:rsidP="00EC7430">
      <w:pPr>
        <w:pStyle w:val="ListParagraph"/>
        <w:numPr>
          <w:ilvl w:val="0"/>
          <w:numId w:val="29"/>
        </w:numPr>
        <w:spacing w:line="360" w:lineRule="auto"/>
        <w:rPr>
          <w:rFonts w:asciiTheme="majorBidi" w:hAnsiTheme="majorBidi" w:cstheme="majorBidi"/>
          <w:sz w:val="28"/>
          <w:szCs w:val="28"/>
        </w:rPr>
      </w:pPr>
      <w:r w:rsidRPr="00BC1F3B">
        <w:rPr>
          <w:rFonts w:asciiTheme="majorBidi" w:hAnsiTheme="majorBidi" w:cstheme="majorBidi"/>
          <w:sz w:val="28"/>
          <w:szCs w:val="28"/>
        </w:rPr>
        <w:t>Stimulated emission leads to the creation of a coherent beam of monochromatic light.</w:t>
      </w:r>
    </w:p>
    <w:p w:rsidR="00E31F26" w:rsidRPr="00874261" w:rsidRDefault="00E31F26" w:rsidP="00EC7430">
      <w:pPr>
        <w:spacing w:line="360" w:lineRule="auto"/>
        <w:rPr>
          <w:rFonts w:asciiTheme="majorBidi" w:hAnsiTheme="majorBidi" w:cstheme="majorBidi"/>
          <w:b/>
          <w:bCs/>
          <w:sz w:val="28"/>
          <w:szCs w:val="28"/>
        </w:rPr>
      </w:pPr>
      <w:r w:rsidRPr="00874261">
        <w:rPr>
          <w:rFonts w:asciiTheme="majorBidi" w:hAnsiTheme="majorBidi" w:cstheme="majorBidi"/>
          <w:b/>
          <w:bCs/>
          <w:sz w:val="28"/>
          <w:szCs w:val="28"/>
        </w:rPr>
        <w:t>5. Amplification and Laser Output</w:t>
      </w:r>
    </w:p>
    <w:p w:rsidR="00E31F26" w:rsidRPr="00BC1F3B" w:rsidRDefault="00E31F26" w:rsidP="00EC7430">
      <w:pPr>
        <w:pStyle w:val="ListParagraph"/>
        <w:numPr>
          <w:ilvl w:val="0"/>
          <w:numId w:val="28"/>
        </w:numPr>
        <w:spacing w:line="360" w:lineRule="auto"/>
        <w:rPr>
          <w:rFonts w:asciiTheme="majorBidi" w:hAnsiTheme="majorBidi" w:cstheme="majorBidi"/>
          <w:sz w:val="28"/>
          <w:szCs w:val="28"/>
        </w:rPr>
      </w:pPr>
      <w:r w:rsidRPr="00BC1F3B">
        <w:rPr>
          <w:rFonts w:asciiTheme="majorBidi" w:hAnsiTheme="majorBidi" w:cstheme="majorBidi"/>
          <w:sz w:val="28"/>
          <w:szCs w:val="28"/>
        </w:rPr>
        <w:t>The coherent light produced by stimulated emission is amplified as it bounces back and forth between the mirrors in the optical resonator.</w:t>
      </w:r>
    </w:p>
    <w:p w:rsidR="00E31F26" w:rsidRPr="00BC1F3B" w:rsidRDefault="00E31F26" w:rsidP="00EC7430">
      <w:pPr>
        <w:pStyle w:val="ListParagraph"/>
        <w:numPr>
          <w:ilvl w:val="0"/>
          <w:numId w:val="28"/>
        </w:numPr>
        <w:spacing w:line="360" w:lineRule="auto"/>
        <w:rPr>
          <w:rFonts w:asciiTheme="majorBidi" w:hAnsiTheme="majorBidi" w:cstheme="majorBidi"/>
          <w:sz w:val="28"/>
          <w:szCs w:val="28"/>
        </w:rPr>
      </w:pPr>
      <w:r w:rsidRPr="00BC1F3B">
        <w:rPr>
          <w:rFonts w:asciiTheme="majorBidi" w:hAnsiTheme="majorBidi" w:cstheme="majorBidi"/>
          <w:sz w:val="28"/>
          <w:szCs w:val="28"/>
        </w:rPr>
        <w:t>Eventually, a portion of this amplified light is allowed to exit through the partially transparent mirror, resulting in the laser output.</w:t>
      </w:r>
    </w:p>
    <w:p w:rsidR="00E31F26" w:rsidRPr="00874261" w:rsidRDefault="00E31F26" w:rsidP="00EC7430">
      <w:pPr>
        <w:spacing w:line="360" w:lineRule="auto"/>
        <w:rPr>
          <w:rFonts w:asciiTheme="majorBidi" w:hAnsiTheme="majorBidi" w:cstheme="majorBidi"/>
          <w:b/>
          <w:bCs/>
          <w:sz w:val="28"/>
          <w:szCs w:val="28"/>
        </w:rPr>
      </w:pPr>
      <w:r w:rsidRPr="00874261">
        <w:rPr>
          <w:rFonts w:asciiTheme="majorBidi" w:hAnsiTheme="majorBidi" w:cstheme="majorBidi"/>
          <w:b/>
          <w:bCs/>
          <w:sz w:val="28"/>
          <w:szCs w:val="28"/>
        </w:rPr>
        <w:t>Q6. How population inversion will be achieved?</w:t>
      </w:r>
    </w:p>
    <w:p w:rsidR="0075553E" w:rsidRDefault="00E31F26" w:rsidP="00EC7430">
      <w:pPr>
        <w:spacing w:line="360" w:lineRule="auto"/>
        <w:rPr>
          <w:rFonts w:asciiTheme="majorBidi" w:hAnsiTheme="majorBidi" w:cstheme="majorBidi"/>
          <w:sz w:val="28"/>
          <w:szCs w:val="28"/>
        </w:rPr>
      </w:pPr>
      <w:r w:rsidRPr="00E31F26">
        <w:rPr>
          <w:rFonts w:asciiTheme="majorBidi" w:hAnsiTheme="majorBidi" w:cstheme="majorBidi"/>
          <w:sz w:val="28"/>
          <w:szCs w:val="28"/>
        </w:rPr>
        <w:t>Achieving population inversion is a critical step in the operation of a laser. Population inversion occurs when more atoms or molecules are in higher energy states than in lower energy states. This condition is essential for stimulated emission, a process that leads to the amplification of light in lasers. Following steps are involved in achieving population inversion:</w:t>
      </w:r>
    </w:p>
    <w:p w:rsidR="0075553E" w:rsidRDefault="0075553E">
      <w:pPr>
        <w:rPr>
          <w:rFonts w:asciiTheme="majorBidi" w:hAnsiTheme="majorBidi" w:cstheme="majorBidi"/>
          <w:sz w:val="28"/>
          <w:szCs w:val="28"/>
        </w:rPr>
      </w:pPr>
      <w:r>
        <w:rPr>
          <w:rFonts w:asciiTheme="majorBidi" w:hAnsiTheme="majorBidi" w:cstheme="majorBidi"/>
          <w:sz w:val="28"/>
          <w:szCs w:val="28"/>
        </w:rPr>
        <w:br w:type="page"/>
      </w:r>
    </w:p>
    <w:p w:rsidR="0075553E" w:rsidRPr="00285CD3" w:rsidRDefault="00285CD3" w:rsidP="00285CD3">
      <w:pPr>
        <w:spacing w:line="360" w:lineRule="auto"/>
        <w:rPr>
          <w:rFonts w:asciiTheme="majorBidi" w:hAnsiTheme="majorBidi" w:cstheme="majorBidi"/>
          <w:b/>
          <w:bCs/>
          <w:sz w:val="28"/>
          <w:szCs w:val="28"/>
        </w:rPr>
      </w:pPr>
      <w:r>
        <w:rPr>
          <w:rFonts w:asciiTheme="majorBidi" w:hAnsiTheme="majorBidi" w:cstheme="majorBidi"/>
          <w:b/>
          <w:bCs/>
          <w:sz w:val="28"/>
          <w:szCs w:val="28"/>
        </w:rPr>
        <w:lastRenderedPageBreak/>
        <w:t xml:space="preserve">1. </w:t>
      </w:r>
      <w:r w:rsidR="0075553E" w:rsidRPr="00285CD3">
        <w:rPr>
          <w:rFonts w:asciiTheme="majorBidi" w:hAnsiTheme="majorBidi" w:cstheme="majorBidi"/>
          <w:b/>
          <w:bCs/>
          <w:sz w:val="28"/>
          <w:szCs w:val="28"/>
        </w:rPr>
        <w:t>Energy Absorption (Pumping)</w:t>
      </w:r>
    </w:p>
    <w:p w:rsidR="0075553E" w:rsidRPr="007D340F" w:rsidRDefault="0075553E" w:rsidP="00DF40D8">
      <w:pPr>
        <w:pStyle w:val="ListParagraph"/>
        <w:numPr>
          <w:ilvl w:val="0"/>
          <w:numId w:val="25"/>
        </w:numPr>
        <w:spacing w:line="360" w:lineRule="auto"/>
        <w:rPr>
          <w:rFonts w:asciiTheme="majorBidi" w:hAnsiTheme="majorBidi" w:cstheme="majorBidi"/>
          <w:sz w:val="28"/>
          <w:szCs w:val="28"/>
        </w:rPr>
      </w:pPr>
      <w:r w:rsidRPr="007D340F">
        <w:rPr>
          <w:rFonts w:asciiTheme="majorBidi" w:hAnsiTheme="majorBidi" w:cstheme="majorBidi"/>
          <w:sz w:val="28"/>
          <w:szCs w:val="28"/>
        </w:rPr>
        <w:t>The laser medium, which could be a gas, liquid, or solid, contains atoms or molecules capable of undergoing electronic transitions.</w:t>
      </w:r>
    </w:p>
    <w:p w:rsidR="0075553E" w:rsidRPr="007D340F" w:rsidRDefault="0075553E" w:rsidP="00DF40D8">
      <w:pPr>
        <w:pStyle w:val="ListParagraph"/>
        <w:numPr>
          <w:ilvl w:val="0"/>
          <w:numId w:val="24"/>
        </w:numPr>
        <w:spacing w:line="360" w:lineRule="auto"/>
        <w:rPr>
          <w:rFonts w:asciiTheme="majorBidi" w:hAnsiTheme="majorBidi" w:cstheme="majorBidi"/>
          <w:sz w:val="28"/>
          <w:szCs w:val="28"/>
        </w:rPr>
      </w:pPr>
      <w:r w:rsidRPr="007D340F">
        <w:rPr>
          <w:rFonts w:asciiTheme="majorBidi" w:hAnsiTheme="majorBidi" w:cstheme="majorBidi"/>
          <w:sz w:val="28"/>
          <w:szCs w:val="28"/>
        </w:rPr>
        <w:t>External energy is supplied to the laser medium to elevate a significant number of these atoms or molecules to higher energy levels. This process is known as pumping.</w:t>
      </w:r>
    </w:p>
    <w:p w:rsidR="0075553E" w:rsidRPr="007D340F" w:rsidRDefault="0075553E" w:rsidP="00DF40D8">
      <w:pPr>
        <w:pStyle w:val="ListParagraph"/>
        <w:numPr>
          <w:ilvl w:val="0"/>
          <w:numId w:val="23"/>
        </w:numPr>
        <w:spacing w:line="360" w:lineRule="auto"/>
        <w:rPr>
          <w:rFonts w:asciiTheme="majorBidi" w:hAnsiTheme="majorBidi" w:cstheme="majorBidi"/>
          <w:sz w:val="28"/>
          <w:szCs w:val="28"/>
        </w:rPr>
      </w:pPr>
      <w:r w:rsidRPr="007D340F">
        <w:rPr>
          <w:rFonts w:asciiTheme="majorBidi" w:hAnsiTheme="majorBidi" w:cstheme="majorBidi"/>
          <w:sz w:val="28"/>
          <w:szCs w:val="28"/>
        </w:rPr>
        <w:t>Common methods of pumping include optical pumping (using light), electrical pumping, or pumping with another laser.</w:t>
      </w:r>
    </w:p>
    <w:p w:rsidR="0075553E" w:rsidRPr="007D340F" w:rsidRDefault="0075553E" w:rsidP="00DF40D8">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2. Excitation to Higher Energy States</w:t>
      </w:r>
    </w:p>
    <w:p w:rsidR="0075553E" w:rsidRPr="007D340F" w:rsidRDefault="0075553E" w:rsidP="00DF40D8">
      <w:pPr>
        <w:pStyle w:val="ListParagraph"/>
        <w:numPr>
          <w:ilvl w:val="0"/>
          <w:numId w:val="22"/>
        </w:numPr>
        <w:spacing w:line="360" w:lineRule="auto"/>
        <w:rPr>
          <w:rFonts w:asciiTheme="majorBidi" w:hAnsiTheme="majorBidi" w:cstheme="majorBidi"/>
          <w:sz w:val="28"/>
          <w:szCs w:val="28"/>
        </w:rPr>
      </w:pPr>
      <w:r w:rsidRPr="007D340F">
        <w:rPr>
          <w:rFonts w:asciiTheme="majorBidi" w:hAnsiTheme="majorBidi" w:cstheme="majorBidi"/>
          <w:sz w:val="28"/>
          <w:szCs w:val="28"/>
        </w:rPr>
        <w:t>As external energy is supplied, electrons within the atoms or molecules absorb this energy and move to higher energy states.</w:t>
      </w:r>
    </w:p>
    <w:p w:rsidR="0075553E" w:rsidRPr="007D340F" w:rsidRDefault="0075553E" w:rsidP="00DF40D8">
      <w:pPr>
        <w:pStyle w:val="ListParagraph"/>
        <w:numPr>
          <w:ilvl w:val="0"/>
          <w:numId w:val="21"/>
        </w:numPr>
        <w:spacing w:line="360" w:lineRule="auto"/>
        <w:rPr>
          <w:rFonts w:asciiTheme="majorBidi" w:hAnsiTheme="majorBidi" w:cstheme="majorBidi"/>
          <w:sz w:val="28"/>
          <w:szCs w:val="28"/>
        </w:rPr>
      </w:pPr>
      <w:r w:rsidRPr="007D340F">
        <w:rPr>
          <w:rFonts w:asciiTheme="majorBidi" w:hAnsiTheme="majorBidi" w:cstheme="majorBidi"/>
          <w:sz w:val="28"/>
          <w:szCs w:val="28"/>
        </w:rPr>
        <w:t>The duration and efficiency of the pumping process determine how many particles are elevated to higher energy levels.</w:t>
      </w:r>
    </w:p>
    <w:p w:rsidR="0075553E" w:rsidRPr="007D340F" w:rsidRDefault="0075553E" w:rsidP="00DF40D8">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3. Spontaneous Emission</w:t>
      </w:r>
    </w:p>
    <w:p w:rsidR="0075553E" w:rsidRPr="007D340F" w:rsidRDefault="0075553E" w:rsidP="00DF40D8">
      <w:pPr>
        <w:pStyle w:val="ListParagraph"/>
        <w:numPr>
          <w:ilvl w:val="0"/>
          <w:numId w:val="20"/>
        </w:numPr>
        <w:spacing w:line="360" w:lineRule="auto"/>
        <w:rPr>
          <w:rFonts w:asciiTheme="majorBidi" w:hAnsiTheme="majorBidi" w:cstheme="majorBidi"/>
          <w:sz w:val="28"/>
          <w:szCs w:val="28"/>
        </w:rPr>
      </w:pPr>
      <w:r w:rsidRPr="007D340F">
        <w:rPr>
          <w:rFonts w:asciiTheme="majorBidi" w:hAnsiTheme="majorBidi" w:cstheme="majorBidi"/>
          <w:sz w:val="28"/>
          <w:szCs w:val="28"/>
        </w:rPr>
        <w:t>Some of the particles in the higher energy states undergo spontaneous emission. During spontaneous emission, these particles return to lower energy states and release photons in the process.</w:t>
      </w:r>
    </w:p>
    <w:p w:rsidR="0075553E" w:rsidRPr="007D340F" w:rsidRDefault="0075553E" w:rsidP="00DF40D8">
      <w:pPr>
        <w:pStyle w:val="ListParagraph"/>
        <w:numPr>
          <w:ilvl w:val="0"/>
          <w:numId w:val="19"/>
        </w:numPr>
        <w:spacing w:line="360" w:lineRule="auto"/>
        <w:rPr>
          <w:rFonts w:asciiTheme="majorBidi" w:hAnsiTheme="majorBidi" w:cstheme="majorBidi"/>
          <w:sz w:val="28"/>
          <w:szCs w:val="28"/>
        </w:rPr>
      </w:pPr>
      <w:r w:rsidRPr="007D340F">
        <w:rPr>
          <w:rFonts w:asciiTheme="majorBidi" w:hAnsiTheme="majorBidi" w:cstheme="majorBidi"/>
          <w:sz w:val="28"/>
          <w:szCs w:val="28"/>
        </w:rPr>
        <w:t>However, spontaneous emission alone is not sufficient for laser operation as it does not produce the necessary coherence and amplification.</w:t>
      </w:r>
    </w:p>
    <w:p w:rsidR="0075553E" w:rsidRPr="007D340F" w:rsidRDefault="0075553E" w:rsidP="00DF40D8">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4. Stimulated Emission</w:t>
      </w:r>
    </w:p>
    <w:p w:rsidR="0075553E" w:rsidRDefault="0075553E" w:rsidP="00DF40D8">
      <w:pPr>
        <w:pStyle w:val="ListParagraph"/>
        <w:numPr>
          <w:ilvl w:val="0"/>
          <w:numId w:val="18"/>
        </w:numPr>
        <w:spacing w:line="360" w:lineRule="auto"/>
        <w:rPr>
          <w:rFonts w:asciiTheme="majorBidi" w:hAnsiTheme="majorBidi" w:cstheme="majorBidi"/>
          <w:sz w:val="28"/>
          <w:szCs w:val="28"/>
        </w:rPr>
      </w:pPr>
      <w:r w:rsidRPr="007D340F">
        <w:rPr>
          <w:rFonts w:asciiTheme="majorBidi" w:hAnsiTheme="majorBidi" w:cstheme="majorBidi"/>
          <w:sz w:val="28"/>
          <w:szCs w:val="28"/>
        </w:rPr>
        <w:t>The key to achieving population inversion is stimulated emission. In this process, a photon passing by an atom or molecule in an excited state stimulates that particle to emit a second photon of the same energy, phase, and direction as the incident photon.</w:t>
      </w:r>
    </w:p>
    <w:p w:rsidR="0001776D" w:rsidRPr="00EB2697" w:rsidRDefault="0075553E" w:rsidP="00EB2697">
      <w:pPr>
        <w:pStyle w:val="ListParagraph"/>
        <w:numPr>
          <w:ilvl w:val="0"/>
          <w:numId w:val="17"/>
        </w:numPr>
        <w:spacing w:line="360" w:lineRule="auto"/>
        <w:rPr>
          <w:rFonts w:asciiTheme="majorBidi" w:hAnsiTheme="majorBidi" w:cstheme="majorBidi"/>
          <w:sz w:val="28"/>
          <w:szCs w:val="28"/>
        </w:rPr>
      </w:pPr>
      <w:r w:rsidRPr="007D340F">
        <w:rPr>
          <w:rFonts w:asciiTheme="majorBidi" w:hAnsiTheme="majorBidi" w:cstheme="majorBidi"/>
          <w:sz w:val="28"/>
          <w:szCs w:val="28"/>
        </w:rPr>
        <w:t>This leads to a cascade effect where more particles undergo stimulated emission, resulting in the amplification of coherent light.</w:t>
      </w:r>
    </w:p>
    <w:p w:rsidR="009A2637" w:rsidRPr="007D340F" w:rsidRDefault="009A2637" w:rsidP="00DF40D8">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lastRenderedPageBreak/>
        <w:t>5. Maintaining Population Inversion</w:t>
      </w:r>
    </w:p>
    <w:p w:rsidR="009A2637" w:rsidRPr="007D340F" w:rsidRDefault="009A2637" w:rsidP="009A2637">
      <w:pPr>
        <w:pStyle w:val="ListParagraph"/>
        <w:numPr>
          <w:ilvl w:val="0"/>
          <w:numId w:val="16"/>
        </w:numPr>
        <w:spacing w:line="360" w:lineRule="auto"/>
        <w:rPr>
          <w:rFonts w:asciiTheme="majorBidi" w:hAnsiTheme="majorBidi" w:cstheme="majorBidi"/>
          <w:sz w:val="28"/>
          <w:szCs w:val="28"/>
        </w:rPr>
      </w:pPr>
      <w:r w:rsidRPr="007D340F">
        <w:rPr>
          <w:rFonts w:asciiTheme="majorBidi" w:hAnsiTheme="majorBidi" w:cstheme="majorBidi"/>
          <w:sz w:val="28"/>
          <w:szCs w:val="28"/>
        </w:rPr>
        <w:t>To sustain population inversion, the rate of pumping must exceed the rates of spontaneous emission and stimulated emission combined.</w:t>
      </w:r>
    </w:p>
    <w:p w:rsidR="009A2637" w:rsidRPr="007D340F" w:rsidRDefault="009A2637" w:rsidP="009A2637">
      <w:pPr>
        <w:pStyle w:val="ListParagraph"/>
        <w:numPr>
          <w:ilvl w:val="0"/>
          <w:numId w:val="16"/>
        </w:numPr>
        <w:spacing w:line="360" w:lineRule="auto"/>
        <w:rPr>
          <w:rFonts w:asciiTheme="majorBidi" w:hAnsiTheme="majorBidi" w:cstheme="majorBidi"/>
          <w:sz w:val="28"/>
          <w:szCs w:val="28"/>
        </w:rPr>
      </w:pPr>
      <w:r w:rsidRPr="007D340F">
        <w:rPr>
          <w:rFonts w:asciiTheme="majorBidi" w:hAnsiTheme="majorBidi" w:cstheme="majorBidi"/>
          <w:sz w:val="28"/>
          <w:szCs w:val="28"/>
        </w:rPr>
        <w:t>If the pumping rate is sufficiently high, more particles remain in the higher energy states, creating and maintaining population inversion.</w:t>
      </w:r>
    </w:p>
    <w:p w:rsidR="009A2637" w:rsidRPr="007D340F" w:rsidRDefault="009A2637" w:rsidP="00DF40D8">
      <w:pPr>
        <w:spacing w:line="360" w:lineRule="auto"/>
        <w:jc w:val="center"/>
        <w:rPr>
          <w:rFonts w:asciiTheme="majorBidi" w:hAnsiTheme="majorBidi" w:cstheme="majorBidi"/>
          <w:sz w:val="28"/>
          <w:szCs w:val="28"/>
        </w:rPr>
      </w:pPr>
      <w:r w:rsidRPr="007D340F">
        <w:rPr>
          <w:rFonts w:asciiTheme="majorBidi" w:hAnsiTheme="majorBidi" w:cstheme="majorBidi"/>
          <w:sz w:val="28"/>
          <w:szCs w:val="28"/>
        </w:rPr>
        <w:t>☆☆☆☆☆☆☆☆☆☆</w:t>
      </w:r>
    </w:p>
    <w:p w:rsidR="009A2637" w:rsidRPr="00CC1907" w:rsidRDefault="009A2637" w:rsidP="00DF40D8">
      <w:pPr>
        <w:spacing w:before="240" w:line="360" w:lineRule="auto"/>
        <w:jc w:val="center"/>
        <w:rPr>
          <w:rFonts w:asciiTheme="majorBidi" w:hAnsiTheme="majorBidi" w:cstheme="majorBidi"/>
          <w:b/>
          <w:bCs/>
          <w:color w:val="000000" w:themeColor="text1"/>
          <w:sz w:val="36"/>
          <w:szCs w:val="36"/>
          <w:u w:val="single"/>
        </w:rPr>
      </w:pPr>
      <w:r w:rsidRPr="00CC1907">
        <w:rPr>
          <w:rFonts w:asciiTheme="majorBidi" w:hAnsiTheme="majorBidi" w:cstheme="majorBidi"/>
          <w:b/>
          <w:bCs/>
          <w:color w:val="000000" w:themeColor="text1"/>
          <w:sz w:val="36"/>
          <w:szCs w:val="36"/>
          <w:u w:val="single"/>
        </w:rPr>
        <w:t>(2019)</w:t>
      </w:r>
    </w:p>
    <w:p w:rsidR="009A2637" w:rsidRPr="00CC1907" w:rsidRDefault="009A2637" w:rsidP="00DF40D8">
      <w:pPr>
        <w:spacing w:before="240" w:line="360" w:lineRule="auto"/>
        <w:jc w:val="center"/>
        <w:rPr>
          <w:rFonts w:asciiTheme="majorBidi" w:hAnsiTheme="majorBidi" w:cstheme="majorBidi"/>
          <w:b/>
          <w:bCs/>
          <w:color w:val="000000" w:themeColor="text1"/>
          <w:sz w:val="36"/>
          <w:szCs w:val="36"/>
          <w:u w:val="single"/>
        </w:rPr>
      </w:pPr>
      <w:r w:rsidRPr="00CC1907">
        <w:rPr>
          <w:rFonts w:asciiTheme="majorBidi" w:hAnsiTheme="majorBidi" w:cstheme="majorBidi"/>
          <w:b/>
          <w:bCs/>
          <w:color w:val="000000" w:themeColor="text1"/>
          <w:sz w:val="36"/>
          <w:szCs w:val="36"/>
          <w:u w:val="single"/>
        </w:rPr>
        <w:t xml:space="preserve">SHORT QUESTIONS </w:t>
      </w:r>
    </w:p>
    <w:p w:rsidR="009A2637" w:rsidRPr="007D340F" w:rsidRDefault="009A263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Q1. Describe ring nitrogen rule with suitable examples? </w:t>
      </w:r>
    </w:p>
    <w:p w:rsidR="009A2637" w:rsidRPr="007D340F" w:rsidRDefault="009A263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t xml:space="preserve">The Ring Nitrogen Rule is a guideline in organic chemistry that helps predict the reactivity of heterocyclic compounds, particularly those containing nitrogen atoms in the ring. </w:t>
      </w:r>
    </w:p>
    <w:p w:rsidR="009A2637" w:rsidRPr="007D340F" w:rsidRDefault="009A263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Rule Statement:</w:t>
      </w:r>
    </w:p>
    <w:p w:rsidR="009A2637" w:rsidRPr="007D340F" w:rsidRDefault="009A2637" w:rsidP="00DF40D8">
      <w:pPr>
        <w:spacing w:before="240" w:line="360" w:lineRule="auto"/>
        <w:rPr>
          <w:rFonts w:asciiTheme="majorBidi" w:hAnsiTheme="majorBidi" w:cstheme="majorBidi"/>
          <w:i/>
          <w:iCs/>
          <w:color w:val="000000" w:themeColor="text1"/>
          <w:sz w:val="28"/>
          <w:szCs w:val="28"/>
        </w:rPr>
      </w:pPr>
      <w:r w:rsidRPr="007D340F">
        <w:rPr>
          <w:rFonts w:asciiTheme="majorBidi" w:hAnsiTheme="majorBidi" w:cstheme="majorBidi"/>
          <w:i/>
          <w:iCs/>
          <w:color w:val="000000" w:themeColor="text1"/>
          <w:sz w:val="28"/>
          <w:szCs w:val="28"/>
        </w:rPr>
        <w:t xml:space="preserve">"A nitrogen atom in a ring tends to be more reactive in electrophilic aromatic substitution reactions if the number of </w:t>
      </w:r>
      <w:proofErr w:type="spellStart"/>
      <w:r w:rsidRPr="007D340F">
        <w:rPr>
          <w:rFonts w:asciiTheme="majorBidi" w:hAnsiTheme="majorBidi" w:cstheme="majorBidi"/>
          <w:i/>
          <w:iCs/>
          <w:color w:val="000000" w:themeColor="text1"/>
          <w:sz w:val="28"/>
          <w:szCs w:val="28"/>
        </w:rPr>
        <w:t>nitrogens</w:t>
      </w:r>
      <w:proofErr w:type="spellEnd"/>
      <w:r w:rsidRPr="007D340F">
        <w:rPr>
          <w:rFonts w:asciiTheme="majorBidi" w:hAnsiTheme="majorBidi" w:cstheme="majorBidi"/>
          <w:i/>
          <w:iCs/>
          <w:color w:val="000000" w:themeColor="text1"/>
          <w:sz w:val="28"/>
          <w:szCs w:val="28"/>
        </w:rPr>
        <w:t xml:space="preserve"> in the ring is greater than expected for a stable aromatic compound."</w:t>
      </w:r>
    </w:p>
    <w:p w:rsidR="009A2637" w:rsidRPr="007D340F" w:rsidRDefault="009A263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Examples:</w:t>
      </w:r>
    </w:p>
    <w:p w:rsidR="009A2637" w:rsidRPr="007D340F" w:rsidRDefault="009A2637" w:rsidP="009A2637">
      <w:pPr>
        <w:pStyle w:val="ListParagraph"/>
        <w:numPr>
          <w:ilvl w:val="0"/>
          <w:numId w:val="26"/>
        </w:num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t>Pyridine (C₅H₅N)</w:t>
      </w:r>
    </w:p>
    <w:p w:rsidR="009A2637" w:rsidRPr="007D340F" w:rsidRDefault="009A2637" w:rsidP="009A2637">
      <w:pPr>
        <w:pStyle w:val="ListParagraph"/>
        <w:numPr>
          <w:ilvl w:val="0"/>
          <w:numId w:val="26"/>
        </w:numPr>
        <w:spacing w:before="240" w:line="360" w:lineRule="auto"/>
        <w:rPr>
          <w:rFonts w:asciiTheme="majorBidi" w:hAnsiTheme="majorBidi" w:cstheme="majorBidi"/>
          <w:color w:val="000000" w:themeColor="text1"/>
          <w:sz w:val="28"/>
          <w:szCs w:val="28"/>
        </w:rPr>
      </w:pPr>
      <w:proofErr w:type="spellStart"/>
      <w:r w:rsidRPr="007D340F">
        <w:rPr>
          <w:rFonts w:asciiTheme="majorBidi" w:hAnsiTheme="majorBidi" w:cstheme="majorBidi"/>
          <w:color w:val="000000" w:themeColor="text1"/>
          <w:sz w:val="28"/>
          <w:szCs w:val="28"/>
        </w:rPr>
        <w:t>Quinoline</w:t>
      </w:r>
      <w:proofErr w:type="spellEnd"/>
      <w:r w:rsidRPr="007D340F">
        <w:rPr>
          <w:rFonts w:asciiTheme="majorBidi" w:hAnsiTheme="majorBidi" w:cstheme="majorBidi"/>
          <w:color w:val="000000" w:themeColor="text1"/>
          <w:sz w:val="28"/>
          <w:szCs w:val="28"/>
        </w:rPr>
        <w:t xml:space="preserve"> (C₉H₇N)</w:t>
      </w:r>
    </w:p>
    <w:p w:rsidR="009A2637" w:rsidRDefault="009A2637" w:rsidP="009A2637">
      <w:pPr>
        <w:pStyle w:val="ListParagraph"/>
        <w:numPr>
          <w:ilvl w:val="0"/>
          <w:numId w:val="26"/>
        </w:num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t>Pyrazine (C₄H₄N₂)</w:t>
      </w:r>
    </w:p>
    <w:p w:rsidR="001F2305" w:rsidRDefault="00AC76AE" w:rsidP="001F2305">
      <w:pPr>
        <w:pStyle w:val="ListParagraph"/>
        <w:numPr>
          <w:ilvl w:val="0"/>
          <w:numId w:val="26"/>
        </w:num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t>Pyrimidine (C₄H₄N₂)</w:t>
      </w:r>
    </w:p>
    <w:p w:rsidR="00E450A7" w:rsidRPr="001F2305" w:rsidRDefault="00E450A7" w:rsidP="001F2305">
      <w:pPr>
        <w:spacing w:before="240" w:line="360" w:lineRule="auto"/>
        <w:rPr>
          <w:rFonts w:asciiTheme="majorBidi" w:hAnsiTheme="majorBidi" w:cstheme="majorBidi"/>
          <w:color w:val="000000" w:themeColor="text1"/>
          <w:sz w:val="28"/>
          <w:szCs w:val="28"/>
        </w:rPr>
      </w:pPr>
      <w:r w:rsidRPr="001F2305">
        <w:rPr>
          <w:rFonts w:asciiTheme="majorBidi" w:hAnsiTheme="majorBidi" w:cstheme="majorBidi"/>
          <w:b/>
          <w:bCs/>
          <w:color w:val="000000" w:themeColor="text1"/>
          <w:sz w:val="28"/>
          <w:szCs w:val="28"/>
        </w:rPr>
        <w:t>Q2. Write a note on fast atom bombardment (FAB) in mass spectroscopy?</w:t>
      </w:r>
    </w:p>
    <w:p w:rsidR="00E737CC" w:rsidRDefault="00E450A7" w:rsidP="001F2305">
      <w:pPr>
        <w:spacing w:before="240" w:line="360" w:lineRule="auto"/>
        <w:rPr>
          <w:rFonts w:asciiTheme="majorBidi" w:eastAsia="Times New Roman" w:hAnsiTheme="majorBidi" w:cstheme="majorBidi"/>
          <w:color w:val="0F0F0F"/>
          <w:sz w:val="28"/>
          <w:szCs w:val="28"/>
        </w:rPr>
      </w:pPr>
      <w:r w:rsidRPr="001F2305">
        <w:rPr>
          <w:rFonts w:asciiTheme="majorBidi" w:eastAsia="Times New Roman" w:hAnsiTheme="majorBidi" w:cstheme="majorBidi"/>
          <w:color w:val="0F0F0F"/>
          <w:sz w:val="28"/>
          <w:szCs w:val="28"/>
        </w:rPr>
        <w:t>Fast Atom Bombardment (FAB) is a mass spectrometry ionization technique</w:t>
      </w:r>
    </w:p>
    <w:p w:rsidR="00E737CC" w:rsidRPr="007D340F" w:rsidRDefault="00E737CC" w:rsidP="00DF40D8">
      <w:pPr>
        <w:spacing w:before="240" w:line="360" w:lineRule="auto"/>
        <w:rPr>
          <w:rFonts w:asciiTheme="majorBidi" w:hAnsiTheme="majorBidi" w:cstheme="majorBidi"/>
          <w:color w:val="000000" w:themeColor="text1"/>
          <w:sz w:val="28"/>
          <w:szCs w:val="28"/>
        </w:rPr>
      </w:pPr>
      <w:r>
        <w:rPr>
          <w:rFonts w:asciiTheme="majorBidi" w:eastAsia="Times New Roman" w:hAnsiTheme="majorBidi" w:cstheme="majorBidi"/>
          <w:color w:val="0F0F0F"/>
          <w:sz w:val="28"/>
          <w:szCs w:val="28"/>
        </w:rPr>
        <w:br w:type="page"/>
      </w:r>
      <w:r w:rsidRPr="007D340F">
        <w:rPr>
          <w:rFonts w:asciiTheme="majorBidi" w:eastAsia="Times New Roman" w:hAnsiTheme="majorBidi" w:cstheme="majorBidi"/>
          <w:color w:val="0F0F0F"/>
          <w:sz w:val="28"/>
          <w:szCs w:val="28"/>
        </w:rPr>
        <w:lastRenderedPageBreak/>
        <w:t>that was widely used in the 1980s and 1990s, especially for the analysis of large and polar molecules.</w:t>
      </w:r>
    </w:p>
    <w:p w:rsidR="00E737CC" w:rsidRPr="007D340F" w:rsidRDefault="00E737CC"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sz w:val="28"/>
          <w:szCs w:val="28"/>
        </w:rPr>
        <w:t>FAB involves bombarding a sample with high-speed neutral atoms, often xenon or argon. It's useful for analyzing polar and high-mass compounds.</w:t>
      </w:r>
    </w:p>
    <w:p w:rsidR="00E737CC" w:rsidRPr="007D340F" w:rsidRDefault="00E737CC"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Q3. What is difference between single focusing and double focusing analyser?</w:t>
      </w:r>
    </w:p>
    <w:tbl>
      <w:tblPr>
        <w:tblStyle w:val="TableGrid"/>
        <w:tblW w:w="9240" w:type="dxa"/>
        <w:tblLook w:val="04A0" w:firstRow="1" w:lastRow="0" w:firstColumn="1" w:lastColumn="0" w:noHBand="0" w:noVBand="1"/>
      </w:tblPr>
      <w:tblGrid>
        <w:gridCol w:w="4621"/>
        <w:gridCol w:w="4619"/>
      </w:tblGrid>
      <w:tr w:rsidR="00E737CC" w:rsidRPr="007D340F" w:rsidTr="006B6619">
        <w:trPr>
          <w:trHeight w:val="841"/>
        </w:trPr>
        <w:tc>
          <w:tcPr>
            <w:tcW w:w="4621" w:type="dxa"/>
          </w:tcPr>
          <w:p w:rsidR="00E737CC" w:rsidRPr="007D340F" w:rsidRDefault="00E737CC" w:rsidP="00DF40D8">
            <w:pPr>
              <w:spacing w:before="240" w:line="360" w:lineRule="auto"/>
              <w:jc w:val="center"/>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Single Focusing Analyser</w:t>
            </w:r>
          </w:p>
        </w:tc>
        <w:tc>
          <w:tcPr>
            <w:tcW w:w="4619" w:type="dxa"/>
          </w:tcPr>
          <w:p w:rsidR="00E737CC" w:rsidRPr="007D340F" w:rsidRDefault="00E737CC" w:rsidP="00DF40D8">
            <w:pPr>
              <w:spacing w:before="240" w:line="360" w:lineRule="auto"/>
              <w:jc w:val="center"/>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Double Focusing Analyser</w:t>
            </w:r>
          </w:p>
        </w:tc>
      </w:tr>
      <w:tr w:rsidR="00E737CC" w:rsidRPr="007D340F" w:rsidTr="006B6619">
        <w:trPr>
          <w:trHeight w:val="1344"/>
        </w:trPr>
        <w:tc>
          <w:tcPr>
            <w:tcW w:w="4621" w:type="dxa"/>
          </w:tcPr>
          <w:p w:rsidR="00E737CC" w:rsidRPr="007D340F" w:rsidRDefault="00E737CC" w:rsidP="00DF40D8">
            <w:pPr>
              <w:spacing w:before="240" w:after="16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Principle:</w:t>
            </w:r>
            <w:r w:rsidRPr="007D340F">
              <w:rPr>
                <w:rFonts w:asciiTheme="majorBidi" w:hAnsiTheme="majorBidi" w:cstheme="majorBidi"/>
                <w:color w:val="000000" w:themeColor="text1"/>
                <w:sz w:val="28"/>
                <w:szCs w:val="28"/>
              </w:rPr>
              <w:t xml:space="preserve"> Single focusing analyzers operate based on the principle of focusing ions through an electric or magnetic field.</w:t>
            </w:r>
          </w:p>
        </w:tc>
        <w:tc>
          <w:tcPr>
            <w:tcW w:w="4619" w:type="dxa"/>
          </w:tcPr>
          <w:p w:rsidR="00E737CC" w:rsidRPr="007D340F" w:rsidRDefault="00E737CC" w:rsidP="00DF40D8">
            <w:pPr>
              <w:spacing w:before="240" w:after="16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 xml:space="preserve">Principle: </w:t>
            </w:r>
            <w:r w:rsidRPr="007D340F">
              <w:rPr>
                <w:rFonts w:asciiTheme="majorBidi" w:hAnsiTheme="majorBidi" w:cstheme="majorBidi"/>
                <w:color w:val="000000" w:themeColor="text1"/>
                <w:sz w:val="28"/>
                <w:szCs w:val="28"/>
              </w:rPr>
              <w:t>Double focusing analyzers utilize both electric and magnetic fields to focus ions.</w:t>
            </w:r>
          </w:p>
        </w:tc>
      </w:tr>
      <w:tr w:rsidR="00E737CC" w:rsidRPr="007D340F" w:rsidTr="006B6619">
        <w:trPr>
          <w:trHeight w:val="1344"/>
        </w:trPr>
        <w:tc>
          <w:tcPr>
            <w:tcW w:w="4621" w:type="dxa"/>
          </w:tcPr>
          <w:p w:rsidR="00E737CC" w:rsidRPr="007D340F" w:rsidRDefault="00E737CC" w:rsidP="00DF40D8">
            <w:pPr>
              <w:spacing w:before="240" w:after="16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 xml:space="preserve">Magnetic Sector: </w:t>
            </w:r>
            <w:r w:rsidRPr="007D340F">
              <w:rPr>
                <w:rFonts w:asciiTheme="majorBidi" w:hAnsiTheme="majorBidi" w:cstheme="majorBidi"/>
                <w:color w:val="000000" w:themeColor="text1"/>
                <w:sz w:val="28"/>
                <w:szCs w:val="28"/>
              </w:rPr>
              <w:t xml:space="preserve">The most common type of single focusing </w:t>
            </w:r>
            <w:proofErr w:type="spellStart"/>
            <w:r w:rsidRPr="007D340F">
              <w:rPr>
                <w:rFonts w:asciiTheme="majorBidi" w:hAnsiTheme="majorBidi" w:cstheme="majorBidi"/>
                <w:color w:val="000000" w:themeColor="text1"/>
                <w:sz w:val="28"/>
                <w:szCs w:val="28"/>
              </w:rPr>
              <w:t>analyzer</w:t>
            </w:r>
            <w:proofErr w:type="spellEnd"/>
            <w:r w:rsidRPr="007D340F">
              <w:rPr>
                <w:rFonts w:asciiTheme="majorBidi" w:hAnsiTheme="majorBidi" w:cstheme="majorBidi"/>
                <w:color w:val="000000" w:themeColor="text1"/>
                <w:sz w:val="28"/>
                <w:szCs w:val="28"/>
              </w:rPr>
              <w:t xml:space="preserve"> is the magnetic sector </w:t>
            </w:r>
            <w:proofErr w:type="spellStart"/>
            <w:r w:rsidRPr="007D340F">
              <w:rPr>
                <w:rFonts w:asciiTheme="majorBidi" w:hAnsiTheme="majorBidi" w:cstheme="majorBidi"/>
                <w:color w:val="000000" w:themeColor="text1"/>
                <w:sz w:val="28"/>
                <w:szCs w:val="28"/>
              </w:rPr>
              <w:t>analyzer</w:t>
            </w:r>
            <w:proofErr w:type="spellEnd"/>
            <w:r w:rsidRPr="007D340F">
              <w:rPr>
                <w:rFonts w:asciiTheme="majorBidi" w:hAnsiTheme="majorBidi" w:cstheme="majorBidi"/>
                <w:color w:val="000000" w:themeColor="text1"/>
                <w:sz w:val="28"/>
                <w:szCs w:val="28"/>
              </w:rPr>
              <w:t xml:space="preserve">. </w:t>
            </w:r>
          </w:p>
        </w:tc>
        <w:tc>
          <w:tcPr>
            <w:tcW w:w="4619" w:type="dxa"/>
          </w:tcPr>
          <w:p w:rsidR="00E737CC" w:rsidRPr="007D340F" w:rsidRDefault="00E737CC" w:rsidP="00DF40D8">
            <w:pPr>
              <w:spacing w:before="240" w:after="16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 xml:space="preserve">Magnetic and Electric Sector: </w:t>
            </w:r>
            <w:r w:rsidRPr="007D340F">
              <w:rPr>
                <w:rFonts w:asciiTheme="majorBidi" w:hAnsiTheme="majorBidi" w:cstheme="majorBidi"/>
                <w:color w:val="000000" w:themeColor="text1"/>
                <w:sz w:val="28"/>
                <w:szCs w:val="28"/>
              </w:rPr>
              <w:t xml:space="preserve">The double focusing </w:t>
            </w:r>
            <w:proofErr w:type="spellStart"/>
            <w:r w:rsidRPr="007D340F">
              <w:rPr>
                <w:rFonts w:asciiTheme="majorBidi" w:hAnsiTheme="majorBidi" w:cstheme="majorBidi"/>
                <w:color w:val="000000" w:themeColor="text1"/>
                <w:sz w:val="28"/>
                <w:szCs w:val="28"/>
              </w:rPr>
              <w:t>analyzer</w:t>
            </w:r>
            <w:proofErr w:type="spellEnd"/>
            <w:r w:rsidRPr="007D340F">
              <w:rPr>
                <w:rFonts w:asciiTheme="majorBidi" w:hAnsiTheme="majorBidi" w:cstheme="majorBidi"/>
                <w:color w:val="000000" w:themeColor="text1"/>
                <w:sz w:val="28"/>
                <w:szCs w:val="28"/>
              </w:rPr>
              <w:t xml:space="preserve"> typically consists of a magnetic sector followed by an electric sector.</w:t>
            </w:r>
          </w:p>
        </w:tc>
      </w:tr>
      <w:tr w:rsidR="00E737CC" w:rsidRPr="007D340F" w:rsidTr="006B6619">
        <w:trPr>
          <w:trHeight w:val="1344"/>
        </w:trPr>
        <w:tc>
          <w:tcPr>
            <w:tcW w:w="4621" w:type="dxa"/>
          </w:tcPr>
          <w:p w:rsidR="00E737CC" w:rsidRPr="007D340F" w:rsidRDefault="00E737CC" w:rsidP="00DF40D8">
            <w:pPr>
              <w:spacing w:before="240" w:after="16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 xml:space="preserve">Mass Resolution: </w:t>
            </w:r>
            <w:r w:rsidRPr="007D340F">
              <w:rPr>
                <w:rFonts w:asciiTheme="majorBidi" w:hAnsiTheme="majorBidi" w:cstheme="majorBidi"/>
                <w:color w:val="000000" w:themeColor="text1"/>
                <w:sz w:val="28"/>
                <w:szCs w:val="28"/>
              </w:rPr>
              <w:t>Mass resolution in single focusing analyzers is moderate compared to some other types of analyzers.</w:t>
            </w:r>
          </w:p>
        </w:tc>
        <w:tc>
          <w:tcPr>
            <w:tcW w:w="4619" w:type="dxa"/>
          </w:tcPr>
          <w:p w:rsidR="00E737CC" w:rsidRPr="007D340F" w:rsidRDefault="00E737CC" w:rsidP="00DF40D8">
            <w:pPr>
              <w:spacing w:before="240" w:after="16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 xml:space="preserve">Mass Resolution: </w:t>
            </w:r>
            <w:r w:rsidRPr="007D340F">
              <w:rPr>
                <w:rFonts w:asciiTheme="majorBidi" w:hAnsiTheme="majorBidi" w:cstheme="majorBidi"/>
                <w:color w:val="000000" w:themeColor="text1"/>
                <w:sz w:val="28"/>
                <w:szCs w:val="28"/>
              </w:rPr>
              <w:t xml:space="preserve">Double focusing analyzers generally offer higher mass resolution compared to single focusing analyzers. </w:t>
            </w:r>
          </w:p>
        </w:tc>
      </w:tr>
      <w:tr w:rsidR="00E737CC" w:rsidRPr="007D340F" w:rsidTr="006B6619">
        <w:trPr>
          <w:trHeight w:val="1344"/>
        </w:trPr>
        <w:tc>
          <w:tcPr>
            <w:tcW w:w="4621" w:type="dxa"/>
          </w:tcPr>
          <w:p w:rsidR="00E737CC" w:rsidRPr="007D340F" w:rsidRDefault="00E737CC" w:rsidP="00DF40D8">
            <w:pPr>
              <w:spacing w:before="240" w:after="16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Focusing Element:</w:t>
            </w:r>
            <w:r w:rsidRPr="007D340F">
              <w:rPr>
                <w:rFonts w:asciiTheme="majorBidi" w:hAnsiTheme="majorBidi" w:cstheme="majorBidi"/>
                <w:color w:val="000000" w:themeColor="text1"/>
                <w:sz w:val="28"/>
                <w:szCs w:val="28"/>
              </w:rPr>
              <w:t xml:space="preserve"> Uses a single magnetic field or electric field to focus ions.</w:t>
            </w:r>
          </w:p>
        </w:tc>
        <w:tc>
          <w:tcPr>
            <w:tcW w:w="4619" w:type="dxa"/>
          </w:tcPr>
          <w:p w:rsidR="00E737CC" w:rsidRPr="007D340F" w:rsidRDefault="00E737CC" w:rsidP="00DF40D8">
            <w:pPr>
              <w:spacing w:before="240" w:after="16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 xml:space="preserve">Focusing Elements: </w:t>
            </w:r>
            <w:r w:rsidRPr="007D340F">
              <w:rPr>
                <w:rFonts w:asciiTheme="majorBidi" w:hAnsiTheme="majorBidi" w:cstheme="majorBidi"/>
                <w:color w:val="000000" w:themeColor="text1"/>
                <w:sz w:val="28"/>
                <w:szCs w:val="28"/>
              </w:rPr>
              <w:t>Combines both magnetic and electric fields to focus ions, offering more precise control over ion trajectories.</w:t>
            </w:r>
          </w:p>
        </w:tc>
      </w:tr>
    </w:tbl>
    <w:p w:rsidR="002B20FF" w:rsidRDefault="002B20FF" w:rsidP="00E737CC">
      <w:pPr>
        <w:rPr>
          <w:rFonts w:asciiTheme="majorBidi" w:eastAsia="Times New Roman" w:hAnsiTheme="majorBidi" w:cstheme="majorBidi"/>
          <w:color w:val="0F0F0F"/>
          <w:sz w:val="28"/>
          <w:szCs w:val="28"/>
        </w:rPr>
      </w:pPr>
    </w:p>
    <w:p w:rsidR="00AB3CF0" w:rsidRPr="007D340F" w:rsidRDefault="002B20FF" w:rsidP="00DF40D8">
      <w:pPr>
        <w:spacing w:before="240" w:line="360" w:lineRule="auto"/>
        <w:rPr>
          <w:rFonts w:asciiTheme="majorBidi" w:hAnsiTheme="majorBidi" w:cstheme="majorBidi"/>
          <w:b/>
          <w:bCs/>
          <w:color w:val="000000" w:themeColor="text1"/>
          <w:sz w:val="28"/>
          <w:szCs w:val="28"/>
        </w:rPr>
      </w:pPr>
      <w:r>
        <w:rPr>
          <w:rFonts w:asciiTheme="majorBidi" w:eastAsia="Times New Roman" w:hAnsiTheme="majorBidi" w:cstheme="majorBidi"/>
          <w:color w:val="0F0F0F"/>
          <w:sz w:val="28"/>
          <w:szCs w:val="28"/>
        </w:rPr>
        <w:br w:type="page"/>
      </w:r>
      <w:r w:rsidR="00AB3CF0" w:rsidRPr="007D340F">
        <w:rPr>
          <w:rFonts w:asciiTheme="majorBidi" w:hAnsiTheme="majorBidi" w:cstheme="majorBidi"/>
          <w:b/>
          <w:bCs/>
          <w:color w:val="000000" w:themeColor="text1"/>
          <w:sz w:val="28"/>
          <w:szCs w:val="28"/>
        </w:rPr>
        <w:lastRenderedPageBreak/>
        <w:t xml:space="preserve">Q4. Define coupling constant? How it is calculated? </w:t>
      </w:r>
    </w:p>
    <w:p w:rsidR="00AB3CF0" w:rsidRPr="007D340F" w:rsidRDefault="00AB3CF0"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Definition: </w:t>
      </w:r>
      <w:r w:rsidRPr="007D340F">
        <w:rPr>
          <w:rFonts w:asciiTheme="majorBidi" w:hAnsiTheme="majorBidi" w:cstheme="majorBidi"/>
          <w:color w:val="000000" w:themeColor="text1"/>
          <w:sz w:val="28"/>
          <w:szCs w:val="28"/>
        </w:rPr>
        <w:t>A coupling constant (J) is the measure of the interaction between the nuclear spins of two coupled nuclei in a molecule. It represents the energy difference between the coupled nuclear spin states.</w:t>
      </w:r>
    </w:p>
    <w:p w:rsidR="00AB3CF0" w:rsidRPr="007D340F" w:rsidRDefault="00AB3CF0"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Calculation: </w:t>
      </w:r>
      <w:r w:rsidRPr="007D340F">
        <w:rPr>
          <w:rFonts w:asciiTheme="majorBidi" w:hAnsiTheme="majorBidi" w:cstheme="majorBidi"/>
          <w:color w:val="000000" w:themeColor="text1"/>
          <w:sz w:val="28"/>
          <w:szCs w:val="28"/>
        </w:rPr>
        <w:t>The coupling constant is expressed in Hertz (Hz) and is typically observed as the separation between the split peaks in an NMR spectrum. The coupling pattern (doublet, triplet, quartet, etc.) and the value of the coupling constant provide information about the number of equivalent neighbouring nuclei.</w:t>
      </w:r>
    </w:p>
    <w:p w:rsidR="00AB3CF0" w:rsidRPr="007D340F" w:rsidRDefault="00AB3CF0"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Q5. Briefly describe principle of NMR SPECTROSCOPY? </w:t>
      </w:r>
    </w:p>
    <w:p w:rsidR="00AB3CF0" w:rsidRPr="007D340F" w:rsidRDefault="00AB3CF0" w:rsidP="00DF40D8">
      <w:pPr>
        <w:numPr>
          <w:ilvl w:val="0"/>
          <w:numId w:val="1"/>
        </w:numPr>
        <w:shd w:val="clear" w:color="auto" w:fill="FFFFFF"/>
        <w:spacing w:line="360" w:lineRule="auto"/>
        <w:ind w:left="915"/>
        <w:rPr>
          <w:rFonts w:asciiTheme="majorBidi" w:eastAsia="Times New Roman" w:hAnsiTheme="majorBidi" w:cstheme="majorBidi"/>
          <w:color w:val="000000"/>
          <w:kern w:val="0"/>
          <w:sz w:val="28"/>
          <w:szCs w:val="28"/>
          <w14:ligatures w14:val="none"/>
        </w:rPr>
      </w:pPr>
      <w:r w:rsidRPr="007D340F">
        <w:rPr>
          <w:rFonts w:asciiTheme="majorBidi" w:eastAsia="Times New Roman" w:hAnsiTheme="majorBidi" w:cstheme="majorBidi"/>
          <w:color w:val="000000"/>
          <w:sz w:val="28"/>
          <w:szCs w:val="28"/>
          <w:bdr w:val="none" w:sz="0" w:space="0" w:color="auto" w:frame="1"/>
        </w:rPr>
        <w:t>The principle behind NMR is that many nuclei have spin and all nuclei are electrically charged. If an external magnetic field is applied, an energy transfer is possible between the base energy to a higher energy level (generally a single energy gap).</w:t>
      </w:r>
    </w:p>
    <w:p w:rsidR="00AB3CF0" w:rsidRPr="007D340F" w:rsidRDefault="00AB3CF0" w:rsidP="00DF40D8">
      <w:pPr>
        <w:numPr>
          <w:ilvl w:val="0"/>
          <w:numId w:val="1"/>
        </w:numPr>
        <w:shd w:val="clear" w:color="auto" w:fill="FFFFFF"/>
        <w:spacing w:line="360" w:lineRule="auto"/>
        <w:ind w:left="915"/>
        <w:rPr>
          <w:rFonts w:asciiTheme="majorBidi" w:eastAsia="Times New Roman" w:hAnsiTheme="majorBidi" w:cstheme="majorBidi"/>
          <w:color w:val="000000"/>
          <w:sz w:val="28"/>
          <w:szCs w:val="28"/>
        </w:rPr>
      </w:pPr>
      <w:r w:rsidRPr="007D340F">
        <w:rPr>
          <w:rFonts w:asciiTheme="majorBidi" w:eastAsia="Times New Roman" w:hAnsiTheme="majorBidi" w:cstheme="majorBidi"/>
          <w:color w:val="000000"/>
          <w:sz w:val="28"/>
          <w:szCs w:val="28"/>
          <w:bdr w:val="none" w:sz="0" w:space="0" w:color="auto" w:frame="1"/>
        </w:rPr>
        <w:t>The energy transfer takes place at a wavelength that corresponds to radio frequencies and when the spin returns to its base level, energy is emitted at the same frequency.</w:t>
      </w:r>
    </w:p>
    <w:p w:rsidR="00AB3CF0" w:rsidRPr="007D340F" w:rsidRDefault="00AB3CF0" w:rsidP="00DF40D8">
      <w:pPr>
        <w:numPr>
          <w:ilvl w:val="0"/>
          <w:numId w:val="1"/>
        </w:numPr>
        <w:shd w:val="clear" w:color="auto" w:fill="FFFFFF"/>
        <w:spacing w:line="360" w:lineRule="auto"/>
        <w:ind w:left="915"/>
        <w:rPr>
          <w:rFonts w:asciiTheme="majorBidi" w:eastAsia="Times New Roman" w:hAnsiTheme="majorBidi" w:cstheme="majorBidi"/>
          <w:color w:val="000000"/>
          <w:sz w:val="28"/>
          <w:szCs w:val="28"/>
        </w:rPr>
      </w:pPr>
      <w:r w:rsidRPr="007D340F">
        <w:rPr>
          <w:rFonts w:asciiTheme="majorBidi" w:eastAsia="Times New Roman" w:hAnsiTheme="majorBidi" w:cstheme="majorBidi"/>
          <w:color w:val="000000"/>
          <w:sz w:val="28"/>
          <w:szCs w:val="28"/>
          <w:bdr w:val="none" w:sz="0" w:space="0" w:color="auto" w:frame="1"/>
        </w:rPr>
        <w:t>The signal that matches this transfer is measured in many ways and processed in order to yield an NMR spectrum for the nucleus concerned.</w:t>
      </w:r>
    </w:p>
    <w:p w:rsidR="00AB3CF0" w:rsidRPr="007D340F" w:rsidRDefault="00AB3CF0"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Q6. What is spin-spin relaxation? </w:t>
      </w:r>
    </w:p>
    <w:p w:rsidR="00AB3CF0" w:rsidRPr="007D340F" w:rsidRDefault="00AB3CF0"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Q7. Write down different parts of NMR spectrometer? </w:t>
      </w:r>
    </w:p>
    <w:p w:rsidR="00AB3CF0" w:rsidRPr="007D340F" w:rsidRDefault="00AB3CF0" w:rsidP="00DF40D8">
      <w:pPr>
        <w:shd w:val="clear" w:color="auto" w:fill="FFFFFF"/>
        <w:rPr>
          <w:rFonts w:asciiTheme="majorBidi" w:eastAsia="Times New Roman" w:hAnsiTheme="majorBidi" w:cstheme="majorBidi"/>
          <w:color w:val="000000"/>
          <w:kern w:val="0"/>
          <w:sz w:val="28"/>
          <w:szCs w:val="28"/>
          <w14:ligatures w14:val="none"/>
        </w:rPr>
      </w:pPr>
      <w:r w:rsidRPr="007D340F">
        <w:rPr>
          <w:rFonts w:asciiTheme="majorBidi" w:eastAsia="Times New Roman" w:hAnsiTheme="majorBidi" w:cstheme="majorBidi"/>
          <w:b/>
          <w:bCs/>
          <w:color w:val="000000"/>
          <w:sz w:val="28"/>
          <w:szCs w:val="28"/>
          <w:bdr w:val="none" w:sz="0" w:space="0" w:color="auto" w:frame="1"/>
        </w:rPr>
        <w:t xml:space="preserve">Sample holder: </w:t>
      </w:r>
      <w:r w:rsidRPr="007D340F">
        <w:rPr>
          <w:rFonts w:asciiTheme="majorBidi" w:hAnsiTheme="majorBidi" w:cstheme="majorBidi"/>
          <w:color w:val="000000"/>
          <w:sz w:val="28"/>
          <w:szCs w:val="28"/>
          <w:bdr w:val="none" w:sz="0" w:space="0" w:color="auto" w:frame="1"/>
        </w:rPr>
        <w:t>Glass tube with 8.5 cm long, 0.3 cm in diameter.</w:t>
      </w:r>
    </w:p>
    <w:p w:rsidR="00AB3CF0" w:rsidRDefault="00AB3CF0" w:rsidP="00AB3CF0">
      <w:pPr>
        <w:shd w:val="clear" w:color="auto" w:fill="FFFFFF"/>
        <w:rPr>
          <w:rFonts w:asciiTheme="majorBidi" w:hAnsiTheme="majorBidi" w:cstheme="majorBidi"/>
          <w:color w:val="000000"/>
          <w:sz w:val="28"/>
          <w:szCs w:val="28"/>
          <w:bdr w:val="none" w:sz="0" w:space="0" w:color="auto" w:frame="1"/>
        </w:rPr>
      </w:pPr>
      <w:r w:rsidRPr="007D340F">
        <w:rPr>
          <w:rFonts w:asciiTheme="majorBidi" w:eastAsia="Times New Roman" w:hAnsiTheme="majorBidi" w:cstheme="majorBidi"/>
          <w:b/>
          <w:bCs/>
          <w:color w:val="000000"/>
          <w:sz w:val="28"/>
          <w:szCs w:val="28"/>
          <w:bdr w:val="none" w:sz="0" w:space="0" w:color="auto" w:frame="1"/>
        </w:rPr>
        <w:t xml:space="preserve">Permanent magnet: </w:t>
      </w:r>
      <w:r w:rsidRPr="007D340F">
        <w:rPr>
          <w:rFonts w:asciiTheme="majorBidi" w:hAnsiTheme="majorBidi" w:cstheme="majorBidi"/>
          <w:color w:val="000000"/>
          <w:sz w:val="28"/>
          <w:szCs w:val="28"/>
          <w:bdr w:val="none" w:sz="0" w:space="0" w:color="auto" w:frame="1"/>
        </w:rPr>
        <w:t>It provides a homogeneous magnetic field at 60-100 MHZ </w:t>
      </w:r>
    </w:p>
    <w:p w:rsidR="00AB3CF0" w:rsidRDefault="00AB3CF0">
      <w:pPr>
        <w:rPr>
          <w:rFonts w:asciiTheme="majorBidi" w:hAnsiTheme="majorBidi" w:cstheme="majorBidi"/>
          <w:color w:val="000000"/>
          <w:sz w:val="28"/>
          <w:szCs w:val="28"/>
          <w:bdr w:val="none" w:sz="0" w:space="0" w:color="auto" w:frame="1"/>
        </w:rPr>
      </w:pPr>
      <w:r>
        <w:rPr>
          <w:rFonts w:asciiTheme="majorBidi" w:hAnsiTheme="majorBidi" w:cstheme="majorBidi"/>
          <w:color w:val="000000"/>
          <w:sz w:val="28"/>
          <w:szCs w:val="28"/>
          <w:bdr w:val="none" w:sz="0" w:space="0" w:color="auto" w:frame="1"/>
        </w:rPr>
        <w:br w:type="page"/>
      </w:r>
    </w:p>
    <w:p w:rsidR="00CB66E8" w:rsidRPr="005003C9" w:rsidRDefault="00CB66E8" w:rsidP="00DF40D8">
      <w:pPr>
        <w:shd w:val="clear" w:color="auto" w:fill="FFFFFF"/>
        <w:rPr>
          <w:rFonts w:asciiTheme="majorBidi" w:hAnsiTheme="majorBidi" w:cstheme="majorBidi"/>
          <w:color w:val="000000"/>
          <w:sz w:val="28"/>
          <w:szCs w:val="28"/>
          <w:bdr w:val="none" w:sz="0" w:space="0" w:color="auto" w:frame="1"/>
        </w:rPr>
      </w:pPr>
      <w:r w:rsidRPr="007D340F">
        <w:rPr>
          <w:rFonts w:asciiTheme="majorBidi" w:eastAsia="Times New Roman" w:hAnsiTheme="majorBidi" w:cstheme="majorBidi"/>
          <w:b/>
          <w:bCs/>
          <w:color w:val="000000"/>
          <w:sz w:val="28"/>
          <w:szCs w:val="28"/>
          <w:bdr w:val="none" w:sz="0" w:space="0" w:color="auto" w:frame="1"/>
        </w:rPr>
        <w:lastRenderedPageBreak/>
        <w:t xml:space="preserve">Magnetic coils: </w:t>
      </w:r>
      <w:r w:rsidRPr="007D340F">
        <w:rPr>
          <w:rFonts w:asciiTheme="majorBidi" w:hAnsiTheme="majorBidi" w:cstheme="majorBidi"/>
          <w:color w:val="000000"/>
          <w:sz w:val="28"/>
          <w:szCs w:val="28"/>
          <w:bdr w:val="none" w:sz="0" w:space="0" w:color="auto" w:frame="1"/>
        </w:rPr>
        <w:t>These coils induce a magnetic field when current flows through them</w:t>
      </w:r>
    </w:p>
    <w:p w:rsidR="00CB66E8" w:rsidRPr="007D340F" w:rsidRDefault="00CB66E8" w:rsidP="00DF40D8">
      <w:pPr>
        <w:shd w:val="clear" w:color="auto" w:fill="FFFFFF"/>
        <w:rPr>
          <w:rFonts w:asciiTheme="majorBidi" w:eastAsia="Times New Roman" w:hAnsiTheme="majorBidi" w:cstheme="majorBidi"/>
          <w:color w:val="000000"/>
          <w:sz w:val="28"/>
          <w:szCs w:val="28"/>
        </w:rPr>
      </w:pPr>
      <w:r w:rsidRPr="007D340F">
        <w:rPr>
          <w:rFonts w:asciiTheme="majorBidi" w:eastAsia="Times New Roman" w:hAnsiTheme="majorBidi" w:cstheme="majorBidi"/>
          <w:b/>
          <w:bCs/>
          <w:color w:val="000000"/>
          <w:sz w:val="28"/>
          <w:szCs w:val="28"/>
          <w:bdr w:val="none" w:sz="0" w:space="0" w:color="auto" w:frame="1"/>
        </w:rPr>
        <w:t xml:space="preserve">Sweep generator: </w:t>
      </w:r>
      <w:r w:rsidRPr="007D340F">
        <w:rPr>
          <w:rFonts w:asciiTheme="majorBidi" w:hAnsiTheme="majorBidi" w:cstheme="majorBidi"/>
          <w:color w:val="000000"/>
          <w:sz w:val="28"/>
          <w:szCs w:val="28"/>
          <w:bdr w:val="none" w:sz="0" w:space="0" w:color="auto" w:frame="1"/>
        </w:rPr>
        <w:t>To produce an equal amount of magnetic field pass through the sample</w:t>
      </w:r>
    </w:p>
    <w:p w:rsidR="00CB66E8" w:rsidRPr="007D340F" w:rsidRDefault="00CB66E8" w:rsidP="00DF40D8">
      <w:pPr>
        <w:shd w:val="clear" w:color="auto" w:fill="FFFFFF"/>
        <w:rPr>
          <w:rFonts w:asciiTheme="majorBidi" w:eastAsia="Times New Roman" w:hAnsiTheme="majorBidi" w:cstheme="majorBidi"/>
          <w:color w:val="000000"/>
          <w:sz w:val="28"/>
          <w:szCs w:val="28"/>
        </w:rPr>
      </w:pPr>
      <w:r w:rsidRPr="007D340F">
        <w:rPr>
          <w:rFonts w:asciiTheme="majorBidi" w:eastAsia="Times New Roman" w:hAnsiTheme="majorBidi" w:cstheme="majorBidi"/>
          <w:b/>
          <w:bCs/>
          <w:color w:val="000000"/>
          <w:sz w:val="28"/>
          <w:szCs w:val="28"/>
          <w:bdr w:val="none" w:sz="0" w:space="0" w:color="auto" w:frame="1"/>
        </w:rPr>
        <w:t xml:space="preserve">Radio frequency transmitter: </w:t>
      </w:r>
      <w:r w:rsidRPr="007D340F">
        <w:rPr>
          <w:rFonts w:asciiTheme="majorBidi" w:hAnsiTheme="majorBidi" w:cstheme="majorBidi"/>
          <w:color w:val="000000"/>
          <w:sz w:val="28"/>
          <w:szCs w:val="28"/>
          <w:bdr w:val="none" w:sz="0" w:space="0" w:color="auto" w:frame="1"/>
        </w:rPr>
        <w:t>A radio transmitter coil transmitter that produces a short powerful pulse of radio waves</w:t>
      </w:r>
    </w:p>
    <w:p w:rsidR="00CB66E8" w:rsidRPr="007D340F" w:rsidRDefault="00CB66E8" w:rsidP="00DF40D8">
      <w:pPr>
        <w:shd w:val="clear" w:color="auto" w:fill="FFFFFF"/>
        <w:rPr>
          <w:rFonts w:asciiTheme="majorBidi" w:eastAsia="Times New Roman" w:hAnsiTheme="majorBidi" w:cstheme="majorBidi"/>
          <w:color w:val="000000"/>
          <w:sz w:val="28"/>
          <w:szCs w:val="28"/>
        </w:rPr>
      </w:pPr>
      <w:r w:rsidRPr="007D340F">
        <w:rPr>
          <w:rFonts w:asciiTheme="majorBidi" w:eastAsia="Times New Roman" w:hAnsiTheme="majorBidi" w:cstheme="majorBidi"/>
          <w:b/>
          <w:bCs/>
          <w:color w:val="000000"/>
          <w:sz w:val="28"/>
          <w:szCs w:val="28"/>
          <w:bdr w:val="none" w:sz="0" w:space="0" w:color="auto" w:frame="1"/>
        </w:rPr>
        <w:t>Radio frequency receiver:</w:t>
      </w:r>
      <w:r w:rsidRPr="007D340F">
        <w:rPr>
          <w:rFonts w:asciiTheme="majorBidi" w:eastAsia="Times New Roman" w:hAnsiTheme="majorBidi" w:cstheme="majorBidi"/>
          <w:color w:val="000000"/>
          <w:sz w:val="28"/>
          <w:szCs w:val="28"/>
          <w:bdr w:val="none" w:sz="0" w:space="0" w:color="auto" w:frame="1"/>
        </w:rPr>
        <w:t xml:space="preserve"> </w:t>
      </w:r>
      <w:r w:rsidRPr="007D340F">
        <w:rPr>
          <w:rFonts w:asciiTheme="majorBidi" w:hAnsiTheme="majorBidi" w:cstheme="majorBidi"/>
          <w:color w:val="000000"/>
          <w:sz w:val="28"/>
          <w:szCs w:val="28"/>
          <w:bdr w:val="none" w:sz="0" w:space="0" w:color="auto" w:frame="1"/>
        </w:rPr>
        <w:t>A radio receiver coil that detects radio frequencies emitted as nuclei relax to a lower energy level </w:t>
      </w:r>
    </w:p>
    <w:p w:rsidR="00CB66E8" w:rsidRPr="007D340F" w:rsidRDefault="00CB66E8" w:rsidP="00DF40D8">
      <w:pPr>
        <w:shd w:val="clear" w:color="auto" w:fill="FFFFFF"/>
        <w:rPr>
          <w:rFonts w:asciiTheme="majorBidi" w:eastAsia="Times New Roman" w:hAnsiTheme="majorBidi" w:cstheme="majorBidi"/>
          <w:color w:val="000000"/>
          <w:sz w:val="28"/>
          <w:szCs w:val="28"/>
        </w:rPr>
      </w:pPr>
      <w:r w:rsidRPr="007D340F">
        <w:rPr>
          <w:rFonts w:asciiTheme="majorBidi" w:eastAsia="Times New Roman" w:hAnsiTheme="majorBidi" w:cstheme="majorBidi"/>
          <w:b/>
          <w:bCs/>
          <w:color w:val="000000"/>
          <w:sz w:val="28"/>
          <w:szCs w:val="28"/>
          <w:bdr w:val="none" w:sz="0" w:space="0" w:color="auto" w:frame="1"/>
        </w:rPr>
        <w:t>Read out systems:</w:t>
      </w:r>
      <w:r w:rsidRPr="007D340F">
        <w:rPr>
          <w:rFonts w:asciiTheme="majorBidi" w:eastAsia="Times New Roman" w:hAnsiTheme="majorBidi" w:cstheme="majorBidi"/>
          <w:color w:val="000000"/>
          <w:sz w:val="28"/>
          <w:szCs w:val="28"/>
          <w:bdr w:val="none" w:sz="0" w:space="0" w:color="auto" w:frame="1"/>
        </w:rPr>
        <w:t xml:space="preserve"> </w:t>
      </w:r>
      <w:r w:rsidRPr="007D340F">
        <w:rPr>
          <w:rFonts w:asciiTheme="majorBidi" w:hAnsiTheme="majorBidi" w:cstheme="majorBidi"/>
          <w:color w:val="000000"/>
          <w:sz w:val="28"/>
          <w:szCs w:val="28"/>
          <w:bdr w:val="none" w:sz="0" w:space="0" w:color="auto" w:frame="1"/>
        </w:rPr>
        <w:t>A computer that analyses and records the data.</w:t>
      </w:r>
    </w:p>
    <w:p w:rsidR="00CB66E8" w:rsidRPr="007D340F" w:rsidRDefault="00CB66E8"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Q8. What is population inversion  in laser? </w:t>
      </w:r>
    </w:p>
    <w:p w:rsidR="00CB66E8" w:rsidRPr="007D340F" w:rsidRDefault="00CB66E8"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Q9. Describe four level laser systems with diagram? </w:t>
      </w:r>
    </w:p>
    <w:p w:rsidR="00CB66E8" w:rsidRPr="00DC15BD" w:rsidRDefault="00CB66E8" w:rsidP="00DF40D8">
      <w:pPr>
        <w:spacing w:before="240" w:line="360" w:lineRule="auto"/>
        <w:rPr>
          <w:rFonts w:asciiTheme="majorBidi" w:eastAsia="Times New Roman" w:hAnsiTheme="majorBidi" w:cstheme="majorBidi"/>
          <w:i/>
          <w:iCs/>
          <w:color w:val="0F0F0F"/>
          <w:sz w:val="28"/>
          <w:szCs w:val="28"/>
        </w:rPr>
      </w:pPr>
      <w:r w:rsidRPr="007D340F">
        <w:rPr>
          <w:rFonts w:asciiTheme="majorBidi" w:eastAsia="Times New Roman" w:hAnsiTheme="majorBidi" w:cstheme="majorBidi"/>
          <w:color w:val="0F0F0F"/>
          <w:sz w:val="28"/>
          <w:szCs w:val="28"/>
        </w:rPr>
        <w:t xml:space="preserve">The four-level laser system is a theoretical model that describes the energy levels and transitions involved in the operation of certain types of lasers. In a four-level laser system, four distinct energy levels play a role in the lasing process, </w:t>
      </w:r>
      <w:r w:rsidRPr="007D340F">
        <w:rPr>
          <w:rFonts w:asciiTheme="majorBidi" w:eastAsia="Times New Roman" w:hAnsiTheme="majorBidi" w:cstheme="majorBidi"/>
          <w:i/>
          <w:iCs/>
          <w:color w:val="0F0F0F"/>
          <w:sz w:val="28"/>
          <w:szCs w:val="28"/>
        </w:rPr>
        <w:t xml:space="preserve">ground state (Level 1), first excited state (Level 2), meta-stable state (Level 3), and lasing transition (Level 4). </w:t>
      </w:r>
    </w:p>
    <w:p w:rsidR="00CB66E8" w:rsidRDefault="00CB66E8" w:rsidP="00DF40D8">
      <w:pPr>
        <w:spacing w:before="240" w:line="360" w:lineRule="auto"/>
        <w:rPr>
          <w:rFonts w:asciiTheme="majorBidi" w:hAnsiTheme="majorBidi" w:cstheme="majorBidi"/>
          <w:b/>
          <w:bCs/>
          <w:color w:val="000000" w:themeColor="text1"/>
          <w:sz w:val="36"/>
          <w:szCs w:val="36"/>
          <w:u w:val="single"/>
        </w:rPr>
      </w:pPr>
      <w:r w:rsidRPr="007D340F">
        <w:rPr>
          <w:noProof/>
          <w:sz w:val="28"/>
          <w:szCs w:val="28"/>
        </w:rPr>
        <w:drawing>
          <wp:anchor distT="0" distB="0" distL="114300" distR="114300" simplePos="0" relativeHeight="251663360" behindDoc="0" locked="0" layoutInCell="1" allowOverlap="1" wp14:anchorId="073EDF35" wp14:editId="1205B572">
            <wp:simplePos x="0" y="0"/>
            <wp:positionH relativeFrom="column">
              <wp:posOffset>651510</wp:posOffset>
            </wp:positionH>
            <wp:positionV relativeFrom="paragraph">
              <wp:posOffset>114935</wp:posOffset>
            </wp:positionV>
            <wp:extent cx="4329430" cy="271145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29430" cy="2711450"/>
                    </a:xfrm>
                    <a:prstGeom prst="rect">
                      <a:avLst/>
                    </a:prstGeom>
                  </pic:spPr>
                </pic:pic>
              </a:graphicData>
            </a:graphic>
            <wp14:sizeRelH relativeFrom="margin">
              <wp14:pctWidth>0</wp14:pctWidth>
            </wp14:sizeRelH>
            <wp14:sizeRelV relativeFrom="margin">
              <wp14:pctHeight>0</wp14:pctHeight>
            </wp14:sizeRelV>
          </wp:anchor>
        </w:drawing>
      </w:r>
    </w:p>
    <w:p w:rsidR="00CB66E8" w:rsidRDefault="00CB66E8" w:rsidP="00CB66E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Q10. Why TMS is used as a internal standard in NMR? </w:t>
      </w:r>
    </w:p>
    <w:p w:rsidR="00552BF7" w:rsidRPr="00CC1907" w:rsidRDefault="00CB66E8" w:rsidP="00DF40D8">
      <w:pPr>
        <w:spacing w:before="240" w:line="360" w:lineRule="auto"/>
        <w:jc w:val="center"/>
        <w:rPr>
          <w:rFonts w:asciiTheme="majorBidi" w:hAnsiTheme="majorBidi" w:cstheme="majorBidi"/>
          <w:b/>
          <w:bCs/>
          <w:color w:val="000000" w:themeColor="text1"/>
          <w:sz w:val="36"/>
          <w:szCs w:val="36"/>
          <w:u w:val="single"/>
        </w:rPr>
      </w:pPr>
      <w:r>
        <w:rPr>
          <w:rFonts w:asciiTheme="majorBidi" w:hAnsiTheme="majorBidi" w:cstheme="majorBidi"/>
          <w:b/>
          <w:bCs/>
          <w:color w:val="000000" w:themeColor="text1"/>
          <w:sz w:val="28"/>
          <w:szCs w:val="28"/>
        </w:rPr>
        <w:br w:type="page"/>
      </w:r>
      <w:r w:rsidR="00552BF7" w:rsidRPr="00CC1907">
        <w:rPr>
          <w:rFonts w:asciiTheme="majorBidi" w:hAnsiTheme="majorBidi" w:cstheme="majorBidi"/>
          <w:b/>
          <w:bCs/>
          <w:color w:val="000000" w:themeColor="text1"/>
          <w:sz w:val="36"/>
          <w:szCs w:val="36"/>
          <w:u w:val="single"/>
        </w:rPr>
        <w:lastRenderedPageBreak/>
        <w:t>LONG QUESTIONS</w:t>
      </w:r>
    </w:p>
    <w:p w:rsidR="00552BF7" w:rsidRPr="007D340F" w:rsidRDefault="00552BF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Q1. Describe two applications of Mass spectrometer? </w:t>
      </w:r>
    </w:p>
    <w:p w:rsidR="00552BF7" w:rsidRPr="007D340F" w:rsidRDefault="00552BF7" w:rsidP="00DF40D8">
      <w:pPr>
        <w:spacing w:before="240" w:line="360" w:lineRule="auto"/>
        <w:rPr>
          <w:rFonts w:asciiTheme="majorBidi" w:hAnsiTheme="majorBidi" w:cstheme="majorBidi"/>
          <w:i/>
          <w:iCs/>
          <w:color w:val="000000" w:themeColor="text1"/>
          <w:sz w:val="28"/>
          <w:szCs w:val="28"/>
        </w:rPr>
      </w:pPr>
      <w:r w:rsidRPr="007D340F">
        <w:rPr>
          <w:rFonts w:asciiTheme="majorBidi" w:hAnsiTheme="majorBidi" w:cstheme="majorBidi"/>
          <w:color w:val="000000" w:themeColor="text1"/>
          <w:sz w:val="28"/>
          <w:szCs w:val="28"/>
        </w:rPr>
        <w:t xml:space="preserve">Mass spectrometry (MS) is a versatile analytical technique with a wide range of applications across various scientific disciplines. </w:t>
      </w:r>
      <w:r w:rsidRPr="007D340F">
        <w:rPr>
          <w:rFonts w:asciiTheme="majorBidi" w:hAnsiTheme="majorBidi" w:cstheme="majorBidi"/>
          <w:i/>
          <w:iCs/>
          <w:color w:val="000000" w:themeColor="text1"/>
          <w:sz w:val="28"/>
          <w:szCs w:val="28"/>
        </w:rPr>
        <w:t xml:space="preserve">The applications of mass spectrometry are given below </w:t>
      </w:r>
    </w:p>
    <w:p w:rsidR="00552BF7" w:rsidRPr="007D340F" w:rsidRDefault="00552BF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1. Proteomics and Protein Identification</w:t>
      </w:r>
    </w:p>
    <w:p w:rsidR="00552BF7" w:rsidRPr="007D340F" w:rsidRDefault="00552BF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 xml:space="preserve">Application: </w:t>
      </w:r>
      <w:r w:rsidRPr="007D340F">
        <w:rPr>
          <w:rFonts w:asciiTheme="majorBidi" w:hAnsiTheme="majorBidi" w:cstheme="majorBidi"/>
          <w:color w:val="000000" w:themeColor="text1"/>
          <w:sz w:val="28"/>
          <w:szCs w:val="28"/>
        </w:rPr>
        <w:t>Mass spectrometry is extensively used in proteomics for the identification and characterization of proteins. Techniques like Liquid Chromatography-Mass Spectrometry (LC-MS) and Matrix-Assisted Laser Desorption/Ionization Mass Spectrometry (MALDI-MS) are commonly employed.</w:t>
      </w:r>
    </w:p>
    <w:p w:rsidR="00552BF7" w:rsidRPr="007D340F" w:rsidRDefault="00552BF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 xml:space="preserve">How it Works: </w:t>
      </w:r>
      <w:r w:rsidRPr="007D340F">
        <w:rPr>
          <w:rFonts w:asciiTheme="majorBidi" w:hAnsiTheme="majorBidi" w:cstheme="majorBidi"/>
          <w:color w:val="000000" w:themeColor="text1"/>
          <w:sz w:val="28"/>
          <w:szCs w:val="28"/>
        </w:rPr>
        <w:t>Proteins are enzymatically digested into peptides, and these peptides are ionized and then separated based on their mass-to-charge ratio. The resulting mass spectrum provides information about the peptide masses. By comparing these masses to a database, researchers can identify the proteins present in a sample.</w:t>
      </w:r>
    </w:p>
    <w:p w:rsidR="00552BF7" w:rsidRPr="007D340F" w:rsidRDefault="00552BF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2. Drug Metabolism and Pharmacokinetics</w:t>
      </w:r>
    </w:p>
    <w:p w:rsidR="00552BF7" w:rsidRPr="007D340F" w:rsidRDefault="00552BF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i/>
          <w:iCs/>
          <w:color w:val="000000" w:themeColor="text1"/>
          <w:sz w:val="28"/>
          <w:szCs w:val="28"/>
        </w:rPr>
        <w:t xml:space="preserve"> </w:t>
      </w:r>
      <w:r w:rsidRPr="007D340F">
        <w:rPr>
          <w:rFonts w:asciiTheme="majorBidi" w:hAnsiTheme="majorBidi" w:cstheme="majorBidi"/>
          <w:b/>
          <w:bCs/>
          <w:i/>
          <w:iCs/>
          <w:color w:val="000000" w:themeColor="text1"/>
          <w:sz w:val="28"/>
          <w:szCs w:val="28"/>
        </w:rPr>
        <w:t>Application</w:t>
      </w:r>
      <w:r w:rsidRPr="007D340F">
        <w:rPr>
          <w:rFonts w:asciiTheme="majorBidi" w:hAnsiTheme="majorBidi" w:cstheme="majorBidi"/>
          <w:b/>
          <w:bCs/>
          <w:color w:val="000000" w:themeColor="text1"/>
          <w:sz w:val="28"/>
          <w:szCs w:val="28"/>
        </w:rPr>
        <w:t>:</w:t>
      </w:r>
      <w:r w:rsidRPr="007D340F">
        <w:rPr>
          <w:rFonts w:asciiTheme="majorBidi" w:hAnsiTheme="majorBidi" w:cstheme="majorBidi"/>
          <w:color w:val="000000" w:themeColor="text1"/>
          <w:sz w:val="28"/>
          <w:szCs w:val="28"/>
        </w:rPr>
        <w:t xml:space="preserve"> Mass spectrometry is crucial in drug development and understanding how drugs are metabolized in the body (pharmacokinetics). It is used to identify and quantify drug metabolites, determine metabolic pathways, and assess the bioavailability of drugs.</w:t>
      </w:r>
    </w:p>
    <w:p w:rsidR="002F3A4A" w:rsidRDefault="00552BF7" w:rsidP="002F3A4A">
      <w:pPr>
        <w:spacing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 xml:space="preserve">How it Works: </w:t>
      </w:r>
      <w:r w:rsidRPr="007D340F">
        <w:rPr>
          <w:rFonts w:asciiTheme="majorBidi" w:hAnsiTheme="majorBidi" w:cstheme="majorBidi"/>
          <w:color w:val="000000" w:themeColor="text1"/>
          <w:sz w:val="28"/>
          <w:szCs w:val="28"/>
        </w:rPr>
        <w:t>After administering a drug, biological samples such as blood or urine are collected. Mass spectrometry helps analyze these samples to identify and quantify the drug and its metabolites. This information aids researchers in</w:t>
      </w:r>
      <w:r w:rsidR="00AD5E0A">
        <w:rPr>
          <w:rFonts w:asciiTheme="majorBidi" w:hAnsiTheme="majorBidi" w:cstheme="majorBidi"/>
          <w:color w:val="000000" w:themeColor="text1"/>
          <w:sz w:val="28"/>
          <w:szCs w:val="28"/>
        </w:rPr>
        <w:t xml:space="preserve"> </w:t>
      </w:r>
      <w:r w:rsidR="00AD5E0A" w:rsidRPr="007D340F">
        <w:rPr>
          <w:rFonts w:asciiTheme="majorBidi" w:hAnsiTheme="majorBidi" w:cstheme="majorBidi"/>
          <w:color w:val="000000" w:themeColor="text1"/>
          <w:sz w:val="28"/>
          <w:szCs w:val="28"/>
        </w:rPr>
        <w:t>optimizing drug formulations and understanding how drugs are processed by the</w:t>
      </w:r>
    </w:p>
    <w:p w:rsidR="002F3A4A" w:rsidRPr="007D340F" w:rsidRDefault="00A524CB" w:rsidP="00DF40D8">
      <w:pPr>
        <w:spacing w:before="240" w:line="360" w:lineRule="auto"/>
        <w:rPr>
          <w:rFonts w:asciiTheme="majorBidi" w:hAnsiTheme="majorBidi" w:cstheme="majorBidi"/>
          <w:b/>
          <w:bCs/>
          <w:color w:val="000000" w:themeColor="text1"/>
          <w:sz w:val="28"/>
          <w:szCs w:val="28"/>
        </w:rPr>
      </w:pPr>
      <w:r>
        <w:rPr>
          <w:rFonts w:asciiTheme="majorBidi" w:hAnsiTheme="majorBidi" w:cstheme="majorBidi"/>
          <w:color w:val="000000" w:themeColor="text1"/>
          <w:sz w:val="28"/>
          <w:szCs w:val="28"/>
        </w:rPr>
        <w:br w:type="page"/>
      </w:r>
      <w:r w:rsidR="002F3A4A" w:rsidRPr="007D340F">
        <w:rPr>
          <w:rFonts w:asciiTheme="majorBidi" w:hAnsiTheme="majorBidi" w:cstheme="majorBidi"/>
          <w:color w:val="000000" w:themeColor="text1"/>
          <w:sz w:val="28"/>
          <w:szCs w:val="28"/>
        </w:rPr>
        <w:lastRenderedPageBreak/>
        <w:t>body.</w:t>
      </w:r>
    </w:p>
    <w:p w:rsidR="002F3A4A" w:rsidRPr="007D340F" w:rsidRDefault="002F3A4A"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Q2. Prove that: m/e*=H²R²/2V. </w:t>
      </w:r>
    </w:p>
    <w:p w:rsidR="002F3A4A" w:rsidRPr="007D340F" w:rsidRDefault="002F3A4A"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Q3. Describe McLafferty Rearrangement with example? </w:t>
      </w:r>
    </w:p>
    <w:p w:rsidR="002F3A4A" w:rsidRPr="007D340F" w:rsidRDefault="002F3A4A"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t xml:space="preserve">The McLafferty Rearrangement is a chemical rearrangement reaction observed in certain mass spectrometry experiments, particularly in the analysis of organic compounds containing carbonyl groups. The reaction involves the rearrangement of a molecular ion to form a more stable carbocation and a neutral fragment. </w:t>
      </w:r>
    </w:p>
    <w:p w:rsidR="002F3A4A" w:rsidRPr="007D340F" w:rsidRDefault="002F3A4A" w:rsidP="00DF40D8">
      <w:pPr>
        <w:spacing w:before="240" w:line="360" w:lineRule="auto"/>
        <w:rPr>
          <w:rFonts w:asciiTheme="majorBidi" w:hAnsiTheme="majorBidi" w:cstheme="majorBidi"/>
          <w:b/>
          <w:bCs/>
          <w:color w:val="000000" w:themeColor="text1"/>
          <w:sz w:val="28"/>
          <w:szCs w:val="28"/>
          <w:u w:val="single"/>
        </w:rPr>
      </w:pPr>
      <w:r w:rsidRPr="007D340F">
        <w:rPr>
          <w:rFonts w:asciiTheme="majorBidi" w:hAnsiTheme="majorBidi" w:cstheme="majorBidi"/>
          <w:b/>
          <w:bCs/>
          <w:color w:val="000000" w:themeColor="text1"/>
          <w:sz w:val="28"/>
          <w:szCs w:val="28"/>
          <w:u w:val="single"/>
        </w:rPr>
        <w:t>McLafferty Rearrangement</w:t>
      </w:r>
    </w:p>
    <w:p w:rsidR="002F3A4A" w:rsidRPr="007D340F" w:rsidRDefault="002F3A4A"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 xml:space="preserve">1. Reaction Overview: </w:t>
      </w:r>
      <w:r w:rsidRPr="007D340F">
        <w:rPr>
          <w:rFonts w:asciiTheme="majorBidi" w:hAnsiTheme="majorBidi" w:cstheme="majorBidi"/>
          <w:color w:val="000000" w:themeColor="text1"/>
          <w:sz w:val="28"/>
          <w:szCs w:val="28"/>
        </w:rPr>
        <w:t xml:space="preserve">The McLafferty Rearrangement is characterized by the migration of a hydrogen atom from the α-carbon (adjacent to the carbonyl group) to the oxygen atom of the carbonyl group.  </w:t>
      </w:r>
    </w:p>
    <w:p w:rsidR="002F3A4A" w:rsidRPr="007D340F" w:rsidRDefault="002F3A4A"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 xml:space="preserve">2. Conditions: </w:t>
      </w:r>
      <w:r w:rsidRPr="007D340F">
        <w:rPr>
          <w:rFonts w:asciiTheme="majorBidi" w:hAnsiTheme="majorBidi" w:cstheme="majorBidi"/>
          <w:color w:val="000000" w:themeColor="text1"/>
          <w:sz w:val="28"/>
          <w:szCs w:val="28"/>
        </w:rPr>
        <w:t>McLafferty Rearrangement is often observed in mass spectrometry under electron impact conditions or during ionization processes.</w:t>
      </w:r>
    </w:p>
    <w:p w:rsidR="002F3A4A" w:rsidRPr="007D340F" w:rsidRDefault="002F3A4A"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3. Result</w:t>
      </w:r>
      <w:r w:rsidRPr="007D340F">
        <w:rPr>
          <w:rFonts w:asciiTheme="majorBidi" w:hAnsiTheme="majorBidi" w:cstheme="majorBidi"/>
          <w:color w:val="000000" w:themeColor="text1"/>
          <w:sz w:val="28"/>
          <w:szCs w:val="28"/>
        </w:rPr>
        <w:t>: The rearrangement leads to the formation of a more stable carbocation and a neutral fragment, typically an enol.</w:t>
      </w:r>
    </w:p>
    <w:p w:rsidR="002F3A4A" w:rsidRPr="007D340F" w:rsidRDefault="002F3A4A" w:rsidP="00DF40D8">
      <w:pPr>
        <w:spacing w:before="240" w:line="360" w:lineRule="auto"/>
        <w:rPr>
          <w:rFonts w:asciiTheme="majorBidi" w:hAnsiTheme="majorBidi" w:cstheme="majorBidi"/>
          <w:b/>
          <w:bCs/>
          <w:color w:val="000000" w:themeColor="text1"/>
          <w:sz w:val="28"/>
          <w:szCs w:val="28"/>
          <w:u w:val="single"/>
        </w:rPr>
      </w:pPr>
      <w:r w:rsidRPr="007D340F">
        <w:rPr>
          <w:rFonts w:asciiTheme="majorBidi" w:hAnsiTheme="majorBidi" w:cstheme="majorBidi"/>
          <w:b/>
          <w:bCs/>
          <w:color w:val="000000" w:themeColor="text1"/>
          <w:sz w:val="28"/>
          <w:szCs w:val="28"/>
          <w:u w:val="single"/>
        </w:rPr>
        <w:t>Example</w:t>
      </w:r>
    </w:p>
    <w:p w:rsidR="002F3A4A" w:rsidRPr="007D340F" w:rsidRDefault="002F3A4A"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t>Consider the molecule acetone (</w:t>
      </w:r>
      <w:proofErr w:type="spellStart"/>
      <w:r w:rsidRPr="007D340F">
        <w:rPr>
          <w:rFonts w:asciiTheme="majorBidi" w:hAnsiTheme="majorBidi" w:cstheme="majorBidi"/>
          <w:color w:val="000000" w:themeColor="text1"/>
          <w:sz w:val="28"/>
          <w:szCs w:val="28"/>
        </w:rPr>
        <w:t>propanone</w:t>
      </w:r>
      <w:proofErr w:type="spellEnd"/>
      <w:r w:rsidRPr="007D340F">
        <w:rPr>
          <w:rFonts w:asciiTheme="majorBidi" w:hAnsiTheme="majorBidi" w:cstheme="majorBidi"/>
          <w:color w:val="000000" w:themeColor="text1"/>
          <w:sz w:val="28"/>
          <w:szCs w:val="28"/>
        </w:rPr>
        <w:t>) with the chemical structure:</w:t>
      </w:r>
    </w:p>
    <w:p w:rsidR="002F3A4A" w:rsidRPr="007D340F" w:rsidRDefault="002F3A4A" w:rsidP="00DF40D8">
      <w:pPr>
        <w:spacing w:before="240" w:line="360" w:lineRule="auto"/>
        <w:jc w:val="center"/>
        <w:rPr>
          <w:rFonts w:ascii="Amasis MT Pro" w:hAnsi="Amasis MT Pro" w:cstheme="majorBidi"/>
          <w:b/>
          <w:bCs/>
          <w:color w:val="000000" w:themeColor="text1"/>
          <w:sz w:val="28"/>
          <w:szCs w:val="28"/>
        </w:rPr>
      </w:pPr>
      <w:r w:rsidRPr="007D340F">
        <w:rPr>
          <w:rStyle w:val="Heading3Char"/>
          <w:rFonts w:ascii="Amasis MT Pro" w:eastAsia="Times New Roman" w:hAnsi="Amasis MT Pro"/>
          <w:b/>
          <w:bCs/>
          <w:color w:val="000000" w:themeColor="text1"/>
          <w:sz w:val="28"/>
          <w:szCs w:val="28"/>
        </w:rPr>
        <w:t>CH3</w:t>
      </w:r>
      <w:r w:rsidRPr="007D340F">
        <w:rPr>
          <w:rFonts w:ascii="Times New Roman" w:eastAsia="Times New Roman" w:hAnsi="Times New Roman" w:cs="Times New Roman"/>
          <w:b/>
          <w:bCs/>
          <w:color w:val="000000" w:themeColor="text1"/>
          <w:sz w:val="28"/>
          <w:szCs w:val="28"/>
        </w:rPr>
        <w:t>​</w:t>
      </w:r>
      <w:r w:rsidRPr="007D340F">
        <w:rPr>
          <w:rFonts w:ascii="Amasis MT Pro" w:eastAsia="Times New Roman" w:hAnsi="Amasis MT Pro"/>
          <w:b/>
          <w:bCs/>
          <w:color w:val="000000" w:themeColor="text1"/>
          <w:sz w:val="28"/>
          <w:szCs w:val="28"/>
        </w:rPr>
        <w:t>−</w:t>
      </w:r>
      <w:r w:rsidRPr="007D340F">
        <w:rPr>
          <w:rStyle w:val="Heading3Char"/>
          <w:rFonts w:ascii="Amasis MT Pro" w:eastAsia="Times New Roman" w:hAnsi="Amasis MT Pro"/>
          <w:b/>
          <w:bCs/>
          <w:color w:val="000000" w:themeColor="text1"/>
          <w:sz w:val="28"/>
          <w:szCs w:val="28"/>
        </w:rPr>
        <w:t>C</w:t>
      </w:r>
      <w:r w:rsidRPr="007D340F">
        <w:rPr>
          <w:rFonts w:ascii="Amasis MT Pro" w:eastAsia="Times New Roman" w:hAnsi="Amasis MT Pro"/>
          <w:b/>
          <w:bCs/>
          <w:color w:val="000000" w:themeColor="text1"/>
          <w:sz w:val="28"/>
          <w:szCs w:val="28"/>
        </w:rPr>
        <w:t>(=</w:t>
      </w:r>
      <w:r w:rsidRPr="007D340F">
        <w:rPr>
          <w:rStyle w:val="Heading3Char"/>
          <w:rFonts w:ascii="Amasis MT Pro" w:eastAsia="Times New Roman" w:hAnsi="Amasis MT Pro"/>
          <w:b/>
          <w:bCs/>
          <w:i/>
          <w:iCs/>
          <w:color w:val="000000" w:themeColor="text1"/>
          <w:sz w:val="28"/>
          <w:szCs w:val="28"/>
        </w:rPr>
        <w:t>O</w:t>
      </w:r>
      <w:r w:rsidRPr="007D340F">
        <w:rPr>
          <w:rFonts w:ascii="Amasis MT Pro" w:eastAsia="Times New Roman" w:hAnsi="Amasis MT Pro"/>
          <w:b/>
          <w:bCs/>
          <w:color w:val="000000" w:themeColor="text1"/>
          <w:sz w:val="28"/>
          <w:szCs w:val="28"/>
        </w:rPr>
        <w:t>)−</w:t>
      </w:r>
      <w:r w:rsidRPr="007D340F">
        <w:rPr>
          <w:rStyle w:val="Heading3Char"/>
          <w:rFonts w:ascii="Amasis MT Pro" w:eastAsia="Times New Roman" w:hAnsi="Amasis MT Pro"/>
          <w:b/>
          <w:bCs/>
          <w:color w:val="000000" w:themeColor="text1"/>
          <w:sz w:val="28"/>
          <w:szCs w:val="28"/>
        </w:rPr>
        <w:t>CH3</w:t>
      </w:r>
      <w:r w:rsidRPr="007D340F">
        <w:rPr>
          <w:rFonts w:ascii="Times New Roman" w:eastAsia="Times New Roman" w:hAnsi="Times New Roman" w:cs="Times New Roman"/>
          <w:b/>
          <w:bCs/>
          <w:color w:val="000000" w:themeColor="text1"/>
          <w:sz w:val="28"/>
          <w:szCs w:val="28"/>
        </w:rPr>
        <w:t>​</w:t>
      </w:r>
    </w:p>
    <w:p w:rsidR="00685F4A" w:rsidRDefault="002F3A4A" w:rsidP="00DF0F12">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t xml:space="preserve">In the mass spectrometer, under certain conditions, the molecular ion </w:t>
      </w:r>
      <w:r w:rsidRPr="007D340F">
        <w:rPr>
          <w:rFonts w:ascii="Amasis MT Pro" w:eastAsia="Times New Roman" w:hAnsi="Amasis MT Pro"/>
          <w:color w:val="0F0F0F"/>
          <w:sz w:val="28"/>
          <w:szCs w:val="28"/>
          <w:bdr w:val="single" w:sz="2" w:space="0" w:color="D9D9E3" w:frame="1"/>
        </w:rPr>
        <w:t>CH3</w:t>
      </w:r>
      <w:r w:rsidRPr="007D340F">
        <w:rPr>
          <w:rFonts w:ascii="Times New Roman" w:eastAsia="Times New Roman" w:hAnsi="Times New Roman" w:cs="Times New Roman"/>
          <w:color w:val="0F0F0F"/>
          <w:sz w:val="28"/>
          <w:szCs w:val="28"/>
          <w:bdr w:val="single" w:sz="2" w:space="0" w:color="D9D9E3" w:frame="1"/>
        </w:rPr>
        <w:t>​</w:t>
      </w:r>
      <w:r w:rsidRPr="007D340F">
        <w:rPr>
          <w:rFonts w:ascii="Amasis MT Pro" w:eastAsia="Times New Roman" w:hAnsi="Amasis MT Pro"/>
          <w:color w:val="0F0F0F"/>
          <w:sz w:val="28"/>
          <w:szCs w:val="28"/>
          <w:bdr w:val="single" w:sz="2" w:space="0" w:color="D9D9E3" w:frame="1"/>
        </w:rPr>
        <w:t>−C(=</w:t>
      </w:r>
      <w:r w:rsidRPr="007D340F">
        <w:rPr>
          <w:rFonts w:ascii="Amasis MT Pro" w:eastAsia="Times New Roman" w:hAnsi="Amasis MT Pro"/>
          <w:i/>
          <w:iCs/>
          <w:color w:val="0F0F0F"/>
          <w:sz w:val="28"/>
          <w:szCs w:val="28"/>
          <w:bdr w:val="single" w:sz="2" w:space="0" w:color="D9D9E3" w:frame="1"/>
        </w:rPr>
        <w:t>O</w:t>
      </w:r>
      <w:r w:rsidRPr="007D340F">
        <w:rPr>
          <w:rFonts w:ascii="Amasis MT Pro" w:eastAsia="Times New Roman" w:hAnsi="Amasis MT Pro"/>
          <w:color w:val="0F0F0F"/>
          <w:sz w:val="28"/>
          <w:szCs w:val="28"/>
          <w:bdr w:val="single" w:sz="2" w:space="0" w:color="D9D9E3" w:frame="1"/>
        </w:rPr>
        <w:t>)−CH3+</w:t>
      </w:r>
      <w:r w:rsidRPr="007D340F">
        <w:rPr>
          <w:rFonts w:ascii="Times New Roman" w:eastAsia="Times New Roman" w:hAnsi="Times New Roman" w:cs="Times New Roman"/>
          <w:color w:val="0F0F0F"/>
          <w:sz w:val="28"/>
          <w:szCs w:val="28"/>
          <w:bdr w:val="single" w:sz="2" w:space="0" w:color="D9D9E3" w:frame="1"/>
        </w:rPr>
        <w:t>​</w:t>
      </w:r>
      <w:r w:rsidRPr="007D340F">
        <w:rPr>
          <w:rFonts w:ascii="Amasis MT Pro" w:eastAsia="Times New Roman" w:hAnsi="Amasis MT Pro" w:cs="Segoe UI"/>
          <w:color w:val="0F0F0F"/>
          <w:sz w:val="28"/>
          <w:szCs w:val="28"/>
        </w:rPr>
        <w:t xml:space="preserve"> </w:t>
      </w:r>
      <w:r w:rsidRPr="007D340F">
        <w:rPr>
          <w:rFonts w:asciiTheme="majorBidi" w:hAnsiTheme="majorBidi" w:cstheme="majorBidi"/>
          <w:color w:val="000000" w:themeColor="text1"/>
          <w:sz w:val="28"/>
          <w:szCs w:val="28"/>
        </w:rPr>
        <w:t>may undergo McLafferty Rearrangement. The rearrangement involves the migration of a hydrogen atom from the α-carbon to the oxygen</w:t>
      </w:r>
      <w:r w:rsidR="00685F4A">
        <w:rPr>
          <w:rFonts w:asciiTheme="majorBidi" w:hAnsiTheme="majorBidi" w:cstheme="majorBidi"/>
          <w:color w:val="000000" w:themeColor="text1"/>
          <w:sz w:val="28"/>
          <w:szCs w:val="28"/>
        </w:rPr>
        <w:t xml:space="preserve"> </w:t>
      </w:r>
      <w:r w:rsidR="00685F4A" w:rsidRPr="007D340F">
        <w:rPr>
          <w:rFonts w:asciiTheme="majorBidi" w:hAnsiTheme="majorBidi" w:cstheme="majorBidi"/>
          <w:color w:val="000000" w:themeColor="text1"/>
          <w:sz w:val="28"/>
          <w:szCs w:val="28"/>
        </w:rPr>
        <w:t>atom of the carbonyl group. The result is the formation of a more stable</w:t>
      </w:r>
      <w:r w:rsidR="00752796">
        <w:rPr>
          <w:rFonts w:asciiTheme="majorBidi" w:hAnsiTheme="majorBidi" w:cstheme="majorBidi"/>
          <w:color w:val="000000" w:themeColor="text1"/>
          <w:sz w:val="28"/>
          <w:szCs w:val="28"/>
        </w:rPr>
        <w:t xml:space="preserve"> </w:t>
      </w:r>
      <w:r w:rsidR="00DF0F12" w:rsidRPr="007D340F">
        <w:rPr>
          <w:rFonts w:asciiTheme="majorBidi" w:hAnsiTheme="majorBidi" w:cstheme="majorBidi"/>
          <w:color w:val="000000" w:themeColor="text1"/>
          <w:sz w:val="28"/>
          <w:szCs w:val="28"/>
        </w:rPr>
        <w:t>carbocation and a neutral enol fragment.</w:t>
      </w:r>
      <w:r w:rsidR="00685F4A">
        <w:rPr>
          <w:rFonts w:asciiTheme="majorBidi" w:hAnsiTheme="majorBidi" w:cstheme="majorBidi"/>
          <w:color w:val="000000" w:themeColor="text1"/>
          <w:sz w:val="28"/>
          <w:szCs w:val="28"/>
        </w:rPr>
        <w:br w:type="page"/>
      </w:r>
    </w:p>
    <w:p w:rsidR="00DF0F12" w:rsidRPr="00DF0F12" w:rsidRDefault="00DF0F12" w:rsidP="00DF40D8">
      <w:pPr>
        <w:spacing w:before="240" w:line="360" w:lineRule="auto"/>
        <w:rPr>
          <w:rFonts w:asciiTheme="majorBidi" w:hAnsiTheme="majorBidi" w:cstheme="majorBidi"/>
          <w:i/>
          <w:iCs/>
          <w:color w:val="000000" w:themeColor="text1"/>
          <w:sz w:val="28"/>
          <w:szCs w:val="28"/>
        </w:rPr>
      </w:pPr>
      <w:r w:rsidRPr="00DF0F12">
        <w:rPr>
          <w:rFonts w:asciiTheme="majorBidi" w:hAnsiTheme="majorBidi" w:cstheme="majorBidi"/>
          <w:i/>
          <w:iCs/>
          <w:color w:val="000000" w:themeColor="text1"/>
          <w:sz w:val="28"/>
          <w:szCs w:val="28"/>
        </w:rPr>
        <w:lastRenderedPageBreak/>
        <w:t>The reaction can be represented as follows:</w:t>
      </w:r>
    </w:p>
    <w:p w:rsidR="00DF0F12" w:rsidRPr="007D340F" w:rsidRDefault="00DF0F12" w:rsidP="00DF40D8">
      <w:pPr>
        <w:spacing w:before="240" w:line="360" w:lineRule="auto"/>
        <w:jc w:val="center"/>
        <w:rPr>
          <w:rFonts w:ascii="Amasis MT Pro" w:hAnsi="Amasis MT Pro" w:cs="Aharoni"/>
          <w:b/>
          <w:bCs/>
          <w:color w:val="000000" w:themeColor="text1"/>
          <w:sz w:val="28"/>
          <w:szCs w:val="28"/>
        </w:rPr>
      </w:pPr>
      <w:r w:rsidRPr="007D340F">
        <w:rPr>
          <w:rStyle w:val="Heading3Char"/>
          <w:rFonts w:ascii="Amasis MT Pro" w:eastAsia="Times New Roman" w:hAnsi="Amasis MT Pro" w:cs="Aharoni"/>
          <w:b/>
          <w:bCs/>
          <w:color w:val="000000" w:themeColor="text1"/>
          <w:sz w:val="28"/>
          <w:szCs w:val="28"/>
        </w:rPr>
        <w:t>CH3</w:t>
      </w:r>
      <w:r w:rsidRPr="007D340F">
        <w:rPr>
          <w:rFonts w:ascii="Times New Roman" w:eastAsia="Times New Roman" w:hAnsi="Times New Roman" w:cs="Times New Roman"/>
          <w:b/>
          <w:bCs/>
          <w:color w:val="000000" w:themeColor="text1"/>
          <w:sz w:val="28"/>
          <w:szCs w:val="28"/>
        </w:rPr>
        <w:t>​</w:t>
      </w:r>
      <w:r w:rsidRPr="007D340F">
        <w:rPr>
          <w:rFonts w:ascii="Amasis MT Pro" w:eastAsia="Times New Roman" w:hAnsi="Amasis MT Pro" w:cs="Cambria Math"/>
          <w:b/>
          <w:bCs/>
          <w:color w:val="000000" w:themeColor="text1"/>
          <w:sz w:val="28"/>
          <w:szCs w:val="28"/>
        </w:rPr>
        <w:t>−</w:t>
      </w:r>
      <w:r w:rsidRPr="007D340F">
        <w:rPr>
          <w:rStyle w:val="Heading3Char"/>
          <w:rFonts w:ascii="Amasis MT Pro" w:eastAsia="Times New Roman" w:hAnsi="Amasis MT Pro" w:cs="Aharoni"/>
          <w:b/>
          <w:bCs/>
          <w:color w:val="000000" w:themeColor="text1"/>
          <w:sz w:val="28"/>
          <w:szCs w:val="28"/>
        </w:rPr>
        <w:t>C</w:t>
      </w:r>
      <w:r w:rsidRPr="007D340F">
        <w:rPr>
          <w:rFonts w:ascii="Amasis MT Pro" w:eastAsia="Times New Roman" w:hAnsi="Amasis MT Pro" w:cs="Aharoni"/>
          <w:b/>
          <w:bCs/>
          <w:color w:val="000000" w:themeColor="text1"/>
          <w:sz w:val="28"/>
          <w:szCs w:val="28"/>
        </w:rPr>
        <w:t>(=</w:t>
      </w:r>
      <w:r w:rsidRPr="007D340F">
        <w:rPr>
          <w:rStyle w:val="Heading3Char"/>
          <w:rFonts w:ascii="Amasis MT Pro" w:eastAsia="Times New Roman" w:hAnsi="Amasis MT Pro" w:cs="Aharoni"/>
          <w:b/>
          <w:bCs/>
          <w:i/>
          <w:iCs/>
          <w:color w:val="000000" w:themeColor="text1"/>
          <w:sz w:val="28"/>
          <w:szCs w:val="28"/>
        </w:rPr>
        <w:t>O</w:t>
      </w:r>
      <w:r w:rsidRPr="007D340F">
        <w:rPr>
          <w:rFonts w:ascii="Amasis MT Pro" w:eastAsia="Times New Roman" w:hAnsi="Amasis MT Pro" w:cs="Aharoni"/>
          <w:b/>
          <w:bCs/>
          <w:color w:val="000000" w:themeColor="text1"/>
          <w:sz w:val="28"/>
          <w:szCs w:val="28"/>
        </w:rPr>
        <w:t>)</w:t>
      </w:r>
      <w:r w:rsidRPr="007D340F">
        <w:rPr>
          <w:rFonts w:ascii="Amasis MT Pro" w:eastAsia="Times New Roman" w:hAnsi="Amasis MT Pro" w:cs="Cambria Math"/>
          <w:b/>
          <w:bCs/>
          <w:color w:val="000000" w:themeColor="text1"/>
          <w:sz w:val="28"/>
          <w:szCs w:val="28"/>
        </w:rPr>
        <w:t>−</w:t>
      </w:r>
      <w:r w:rsidRPr="007D340F">
        <w:rPr>
          <w:rStyle w:val="Heading3Char"/>
          <w:rFonts w:ascii="Amasis MT Pro" w:eastAsia="Times New Roman" w:hAnsi="Amasis MT Pro" w:cs="Aharoni"/>
          <w:b/>
          <w:bCs/>
          <w:color w:val="000000" w:themeColor="text1"/>
          <w:sz w:val="28"/>
          <w:szCs w:val="28"/>
        </w:rPr>
        <w:t>CH3</w:t>
      </w:r>
      <w:r w:rsidRPr="007D340F">
        <w:rPr>
          <w:rFonts w:ascii="Amasis MT Pro" w:eastAsia="Times New Roman" w:hAnsi="Amasis MT Pro" w:cs="Aharoni"/>
          <w:b/>
          <w:bCs/>
          <w:color w:val="000000" w:themeColor="text1"/>
          <w:sz w:val="28"/>
          <w:szCs w:val="28"/>
        </w:rPr>
        <w:t>+</w:t>
      </w:r>
      <w:r w:rsidRPr="007D340F">
        <w:rPr>
          <w:rFonts w:ascii="Times New Roman" w:eastAsia="Times New Roman" w:hAnsi="Times New Roman" w:cs="Times New Roman"/>
          <w:b/>
          <w:bCs/>
          <w:color w:val="000000" w:themeColor="text1"/>
          <w:sz w:val="28"/>
          <w:szCs w:val="28"/>
        </w:rPr>
        <w:t>​→</w:t>
      </w:r>
      <w:r w:rsidRPr="007D340F">
        <w:rPr>
          <w:rStyle w:val="Heading3Char"/>
          <w:rFonts w:ascii="Amasis MT Pro" w:eastAsia="Times New Roman" w:hAnsi="Amasis MT Pro" w:cs="Aharoni"/>
          <w:b/>
          <w:bCs/>
          <w:color w:val="000000" w:themeColor="text1"/>
          <w:sz w:val="28"/>
          <w:szCs w:val="28"/>
        </w:rPr>
        <w:t>CH2</w:t>
      </w:r>
      <w:r w:rsidRPr="007D340F">
        <w:rPr>
          <w:rFonts w:ascii="Times New Roman" w:eastAsia="Times New Roman" w:hAnsi="Times New Roman" w:cs="Times New Roman"/>
          <w:b/>
          <w:bCs/>
          <w:color w:val="000000" w:themeColor="text1"/>
          <w:sz w:val="28"/>
          <w:szCs w:val="28"/>
        </w:rPr>
        <w:t>​</w:t>
      </w:r>
      <w:r w:rsidRPr="007D340F">
        <w:rPr>
          <w:rFonts w:ascii="Amasis MT Pro" w:eastAsia="Times New Roman" w:hAnsi="Amasis MT Pro" w:cs="Aharoni"/>
          <w:b/>
          <w:bCs/>
          <w:color w:val="000000" w:themeColor="text1"/>
          <w:sz w:val="28"/>
          <w:szCs w:val="28"/>
        </w:rPr>
        <w:t>=</w:t>
      </w:r>
      <w:r w:rsidRPr="007D340F">
        <w:rPr>
          <w:rStyle w:val="Heading3Char"/>
          <w:rFonts w:ascii="Amasis MT Pro" w:eastAsia="Times New Roman" w:hAnsi="Amasis MT Pro" w:cs="Aharoni"/>
          <w:b/>
          <w:bCs/>
          <w:i/>
          <w:iCs/>
          <w:color w:val="000000" w:themeColor="text1"/>
          <w:sz w:val="28"/>
          <w:szCs w:val="28"/>
        </w:rPr>
        <w:t>C</w:t>
      </w:r>
      <w:r w:rsidRPr="007D340F">
        <w:rPr>
          <w:rFonts w:ascii="Amasis MT Pro" w:eastAsia="Times New Roman" w:hAnsi="Amasis MT Pro" w:cs="Aharoni"/>
          <w:b/>
          <w:bCs/>
          <w:color w:val="000000" w:themeColor="text1"/>
          <w:sz w:val="28"/>
          <w:szCs w:val="28"/>
        </w:rPr>
        <w:t>(</w:t>
      </w:r>
      <w:r w:rsidRPr="007D340F">
        <w:rPr>
          <w:rStyle w:val="Heading3Char"/>
          <w:rFonts w:ascii="Amasis MT Pro" w:eastAsia="Times New Roman" w:hAnsi="Amasis MT Pro" w:cs="Aharoni"/>
          <w:b/>
          <w:bCs/>
          <w:i/>
          <w:iCs/>
          <w:color w:val="000000" w:themeColor="text1"/>
          <w:sz w:val="28"/>
          <w:szCs w:val="28"/>
        </w:rPr>
        <w:t>OH</w:t>
      </w:r>
      <w:r w:rsidRPr="007D340F">
        <w:rPr>
          <w:rFonts w:ascii="Amasis MT Pro" w:eastAsia="Times New Roman" w:hAnsi="Amasis MT Pro" w:cs="Aharoni"/>
          <w:b/>
          <w:bCs/>
          <w:color w:val="000000" w:themeColor="text1"/>
          <w:sz w:val="28"/>
          <w:szCs w:val="28"/>
        </w:rPr>
        <w:t>)</w:t>
      </w:r>
      <w:r w:rsidRPr="007D340F">
        <w:rPr>
          <w:rFonts w:ascii="Amasis MT Pro" w:eastAsia="Times New Roman" w:hAnsi="Amasis MT Pro" w:cs="Cambria Math"/>
          <w:b/>
          <w:bCs/>
          <w:color w:val="000000" w:themeColor="text1"/>
          <w:sz w:val="28"/>
          <w:szCs w:val="28"/>
        </w:rPr>
        <w:t>−</w:t>
      </w:r>
      <w:r w:rsidRPr="007D340F">
        <w:rPr>
          <w:rStyle w:val="Heading3Char"/>
          <w:rFonts w:ascii="Amasis MT Pro" w:eastAsia="Times New Roman" w:hAnsi="Amasis MT Pro" w:cs="Aharoni"/>
          <w:b/>
          <w:bCs/>
          <w:color w:val="000000" w:themeColor="text1"/>
          <w:sz w:val="28"/>
          <w:szCs w:val="28"/>
        </w:rPr>
        <w:t>CH2</w:t>
      </w:r>
      <w:r w:rsidRPr="007D340F">
        <w:rPr>
          <w:rFonts w:ascii="Amasis MT Pro" w:eastAsia="Times New Roman" w:hAnsi="Amasis MT Pro" w:cs="Aharoni"/>
          <w:b/>
          <w:bCs/>
          <w:color w:val="000000" w:themeColor="text1"/>
          <w:sz w:val="28"/>
          <w:szCs w:val="28"/>
        </w:rPr>
        <w:t>+</w:t>
      </w:r>
      <w:r w:rsidRPr="007D340F">
        <w:rPr>
          <w:rFonts w:ascii="Times New Roman" w:eastAsia="Times New Roman" w:hAnsi="Times New Roman" w:cs="Times New Roman"/>
          <w:b/>
          <w:bCs/>
          <w:color w:val="000000" w:themeColor="text1"/>
          <w:sz w:val="28"/>
          <w:szCs w:val="28"/>
        </w:rPr>
        <w:t>​</w:t>
      </w:r>
      <w:r w:rsidRPr="007D340F">
        <w:rPr>
          <w:rFonts w:ascii="Amasis MT Pro" w:eastAsia="Times New Roman" w:hAnsi="Amasis MT Pro" w:cs="Aharoni"/>
          <w:b/>
          <w:bCs/>
          <w:color w:val="000000" w:themeColor="text1"/>
          <w:sz w:val="28"/>
          <w:szCs w:val="28"/>
        </w:rPr>
        <w:t>+</w:t>
      </w:r>
      <w:r w:rsidRPr="007D340F">
        <w:rPr>
          <w:rStyle w:val="Heading3Char"/>
          <w:rFonts w:ascii="Amasis MT Pro" w:eastAsia="Times New Roman" w:hAnsi="Amasis MT Pro" w:cs="Aharoni"/>
          <w:b/>
          <w:bCs/>
          <w:color w:val="000000" w:themeColor="text1"/>
          <w:sz w:val="28"/>
          <w:szCs w:val="28"/>
        </w:rPr>
        <w:t>CH3</w:t>
      </w:r>
      <w:r w:rsidRPr="007D340F">
        <w:rPr>
          <w:rFonts w:ascii="Times New Roman" w:eastAsia="Times New Roman" w:hAnsi="Times New Roman" w:cs="Times New Roman"/>
          <w:b/>
          <w:bCs/>
          <w:color w:val="000000" w:themeColor="text1"/>
          <w:sz w:val="28"/>
          <w:szCs w:val="28"/>
        </w:rPr>
        <w:t>​</w:t>
      </w:r>
    </w:p>
    <w:p w:rsidR="00DF0F12" w:rsidRPr="007D340F" w:rsidRDefault="00DF0F12"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t xml:space="preserve">In this example, the McLafferty Rearrangement leads to the formation of an enol fragment </w:t>
      </w:r>
      <w:r w:rsidRPr="007D340F">
        <w:rPr>
          <w:rFonts w:ascii="Amasis MT Pro" w:eastAsia="Times New Roman" w:hAnsi="Amasis MT Pro" w:cs="Segoe UI"/>
          <w:color w:val="0F0F0F"/>
          <w:sz w:val="28"/>
          <w:szCs w:val="28"/>
        </w:rPr>
        <w:t>(</w:t>
      </w:r>
      <w:r w:rsidRPr="007D340F">
        <w:rPr>
          <w:rFonts w:ascii="Amasis MT Pro" w:eastAsia="Times New Roman" w:hAnsi="Amasis MT Pro"/>
          <w:color w:val="0F0F0F"/>
          <w:sz w:val="28"/>
          <w:szCs w:val="28"/>
          <w:bdr w:val="none" w:sz="0" w:space="0" w:color="auto" w:frame="1"/>
        </w:rPr>
        <w:t>CH2=C(OH)−CH2+</w:t>
      </w:r>
      <w:r w:rsidRPr="007D340F">
        <w:rPr>
          <w:rFonts w:ascii="Amasis MT Pro" w:eastAsia="Times New Roman" w:hAnsi="Amasis MT Pro"/>
          <w:color w:val="0F0F0F"/>
          <w:sz w:val="28"/>
          <w:szCs w:val="28"/>
          <w:bdr w:val="single" w:sz="2" w:space="0" w:color="D9D9E3" w:frame="1"/>
        </w:rPr>
        <w:t>CH2</w:t>
      </w:r>
      <w:r w:rsidRPr="007D340F">
        <w:rPr>
          <w:rFonts w:ascii="Times New Roman" w:eastAsia="Times New Roman" w:hAnsi="Times New Roman" w:cs="Times New Roman"/>
          <w:color w:val="0F0F0F"/>
          <w:sz w:val="28"/>
          <w:szCs w:val="28"/>
          <w:bdr w:val="single" w:sz="2" w:space="0" w:color="D9D9E3" w:frame="1"/>
        </w:rPr>
        <w:t>​</w:t>
      </w:r>
      <w:r w:rsidRPr="007D340F">
        <w:rPr>
          <w:rFonts w:ascii="Amasis MT Pro" w:eastAsia="Times New Roman" w:hAnsi="Amasis MT Pro"/>
          <w:color w:val="0F0F0F"/>
          <w:sz w:val="28"/>
          <w:szCs w:val="28"/>
          <w:bdr w:val="single" w:sz="2" w:space="0" w:color="D9D9E3" w:frame="1"/>
        </w:rPr>
        <w:t>=</w:t>
      </w:r>
      <w:r w:rsidRPr="007D340F">
        <w:rPr>
          <w:rFonts w:ascii="Amasis MT Pro" w:eastAsia="Times New Roman" w:hAnsi="Amasis MT Pro"/>
          <w:i/>
          <w:iCs/>
          <w:color w:val="0F0F0F"/>
          <w:sz w:val="28"/>
          <w:szCs w:val="28"/>
          <w:bdr w:val="single" w:sz="2" w:space="0" w:color="D9D9E3" w:frame="1"/>
        </w:rPr>
        <w:t>C</w:t>
      </w:r>
      <w:r w:rsidRPr="007D340F">
        <w:rPr>
          <w:rFonts w:ascii="Amasis MT Pro" w:eastAsia="Times New Roman" w:hAnsi="Amasis MT Pro"/>
          <w:color w:val="0F0F0F"/>
          <w:sz w:val="28"/>
          <w:szCs w:val="28"/>
          <w:bdr w:val="single" w:sz="2" w:space="0" w:color="D9D9E3" w:frame="1"/>
        </w:rPr>
        <w:t>(</w:t>
      </w:r>
      <w:r w:rsidRPr="007D340F">
        <w:rPr>
          <w:rFonts w:ascii="Amasis MT Pro" w:eastAsia="Times New Roman" w:hAnsi="Amasis MT Pro"/>
          <w:i/>
          <w:iCs/>
          <w:color w:val="0F0F0F"/>
          <w:sz w:val="28"/>
          <w:szCs w:val="28"/>
          <w:bdr w:val="single" w:sz="2" w:space="0" w:color="D9D9E3" w:frame="1"/>
        </w:rPr>
        <w:t>OH</w:t>
      </w:r>
      <w:r w:rsidRPr="007D340F">
        <w:rPr>
          <w:rFonts w:ascii="Amasis MT Pro" w:eastAsia="Times New Roman" w:hAnsi="Amasis MT Pro"/>
          <w:color w:val="0F0F0F"/>
          <w:sz w:val="28"/>
          <w:szCs w:val="28"/>
          <w:bdr w:val="single" w:sz="2" w:space="0" w:color="D9D9E3" w:frame="1"/>
        </w:rPr>
        <w:t>)−CH2+</w:t>
      </w:r>
      <w:r w:rsidRPr="007D340F">
        <w:rPr>
          <w:rFonts w:ascii="Times New Roman" w:eastAsia="Times New Roman" w:hAnsi="Times New Roman" w:cs="Times New Roman"/>
          <w:color w:val="0F0F0F"/>
          <w:sz w:val="28"/>
          <w:szCs w:val="28"/>
          <w:bdr w:val="single" w:sz="2" w:space="0" w:color="D9D9E3" w:frame="1"/>
        </w:rPr>
        <w:t>​</w:t>
      </w:r>
      <w:r w:rsidRPr="007D340F">
        <w:rPr>
          <w:rFonts w:ascii="Amasis MT Pro" w:eastAsia="Times New Roman" w:hAnsi="Amasis MT Pro" w:cs="Segoe UI"/>
          <w:color w:val="0F0F0F"/>
          <w:sz w:val="28"/>
          <w:szCs w:val="28"/>
        </w:rPr>
        <w:t xml:space="preserve">) </w:t>
      </w:r>
      <w:r w:rsidRPr="007D340F">
        <w:rPr>
          <w:rFonts w:ascii="Amasis MT Pro" w:hAnsi="Amasis MT Pro" w:cstheme="majorBidi"/>
          <w:color w:val="000000" w:themeColor="text1"/>
          <w:sz w:val="28"/>
          <w:szCs w:val="28"/>
        </w:rPr>
        <w:t xml:space="preserve"> </w:t>
      </w:r>
      <w:r w:rsidRPr="007D340F">
        <w:rPr>
          <w:rFonts w:asciiTheme="majorBidi" w:hAnsiTheme="majorBidi" w:cstheme="majorBidi"/>
          <w:color w:val="000000" w:themeColor="text1"/>
          <w:sz w:val="28"/>
          <w:szCs w:val="28"/>
        </w:rPr>
        <w:t xml:space="preserve">and a methyl group </w:t>
      </w:r>
      <w:r w:rsidRPr="007D340F">
        <w:rPr>
          <w:rFonts w:ascii="Amasis MT Pro" w:eastAsia="Times New Roman" w:hAnsi="Amasis MT Pro" w:cs="Segoe UI"/>
          <w:color w:val="0F0F0F"/>
          <w:sz w:val="28"/>
          <w:szCs w:val="28"/>
        </w:rPr>
        <w:t>(</w:t>
      </w:r>
      <w:r w:rsidRPr="007D340F">
        <w:rPr>
          <w:rFonts w:ascii="Amasis MT Pro" w:eastAsia="Times New Roman" w:hAnsi="Amasis MT Pro"/>
          <w:color w:val="0F0F0F"/>
          <w:sz w:val="28"/>
          <w:szCs w:val="28"/>
          <w:bdr w:val="none" w:sz="0" w:space="0" w:color="auto" w:frame="1"/>
        </w:rPr>
        <w:t>CH3</w:t>
      </w:r>
      <w:r w:rsidRPr="007D340F">
        <w:rPr>
          <w:rFonts w:asciiTheme="majorBidi" w:hAnsiTheme="majorBidi" w:cstheme="majorBidi"/>
          <w:color w:val="000000" w:themeColor="text1"/>
          <w:sz w:val="28"/>
          <w:szCs w:val="28"/>
        </w:rPr>
        <w:t>). The enol fragment is more stable than the initial molecular ion due to the resonance stabilization of the carbocation.</w:t>
      </w:r>
    </w:p>
    <w:p w:rsidR="00DF0F12" w:rsidRPr="0082641F" w:rsidRDefault="00DF0F12"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t>The McLafferty Rearrangement is particularly useful in mass spectrometry for deducing structural information about organic compounds and identifying characteristic fragments in mass spectra.</w:t>
      </w:r>
    </w:p>
    <w:p w:rsidR="00DF0F12" w:rsidRPr="007D340F" w:rsidRDefault="00DF0F12"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Q4. Describe different factors affecting coupling constant? </w:t>
      </w:r>
    </w:p>
    <w:p w:rsidR="00DF0F12" w:rsidRPr="007D340F" w:rsidRDefault="00DF0F12" w:rsidP="00DF40D8">
      <w:pPr>
        <w:spacing w:before="240" w:line="360" w:lineRule="auto"/>
        <w:rPr>
          <w:rFonts w:asciiTheme="majorBidi" w:hAnsiTheme="majorBidi" w:cstheme="majorBidi"/>
          <w:i/>
          <w:iCs/>
          <w:color w:val="000000" w:themeColor="text1"/>
          <w:sz w:val="28"/>
          <w:szCs w:val="28"/>
        </w:rPr>
      </w:pPr>
      <w:r w:rsidRPr="007D340F">
        <w:rPr>
          <w:rFonts w:asciiTheme="majorBidi" w:hAnsiTheme="majorBidi" w:cstheme="majorBidi"/>
          <w:color w:val="000000" w:themeColor="text1"/>
          <w:sz w:val="28"/>
          <w:szCs w:val="28"/>
        </w:rPr>
        <w:t xml:space="preserve">The coupling constant in nuclear magnetic resonance (NMR) spectroscopy is influenced by several factors. The coupling constant (\(J\)) is a measure of the interaction between nuclear spins in a molecule, particularly those of coupled nuclei. </w:t>
      </w:r>
      <w:r w:rsidRPr="007D340F">
        <w:rPr>
          <w:rFonts w:asciiTheme="majorBidi" w:hAnsiTheme="majorBidi" w:cstheme="majorBidi"/>
          <w:i/>
          <w:iCs/>
          <w:color w:val="000000" w:themeColor="text1"/>
          <w:sz w:val="28"/>
          <w:szCs w:val="28"/>
        </w:rPr>
        <w:t>Some key factors affecting the coupling constant are:</w:t>
      </w:r>
    </w:p>
    <w:p w:rsidR="00DF0F12" w:rsidRPr="007D340F" w:rsidRDefault="00DF0F12"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 xml:space="preserve">1. Bond Strength: </w:t>
      </w:r>
      <w:r w:rsidRPr="007D340F">
        <w:rPr>
          <w:rFonts w:asciiTheme="majorBidi" w:hAnsiTheme="majorBidi" w:cstheme="majorBidi"/>
          <w:color w:val="000000" w:themeColor="text1"/>
          <w:sz w:val="28"/>
          <w:szCs w:val="28"/>
        </w:rPr>
        <w:t>The strength of the bond between coupled nuclei can impact the coupling constant. Stronger bonds typically result in larger coupling constants.</w:t>
      </w:r>
    </w:p>
    <w:p w:rsidR="00FE6CB8" w:rsidRDefault="00DF0F12" w:rsidP="00DF0F12">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2. Hybridization of Orbitals:</w:t>
      </w:r>
      <w:r w:rsidRPr="007D340F">
        <w:rPr>
          <w:rFonts w:asciiTheme="majorBidi" w:hAnsiTheme="majorBidi" w:cstheme="majorBidi"/>
          <w:color w:val="000000" w:themeColor="text1"/>
          <w:sz w:val="28"/>
          <w:szCs w:val="28"/>
        </w:rPr>
        <w:t xml:space="preserve"> The type of hybridization of orbitals involved in the coupling can influence (J). For example, </w:t>
      </w:r>
      <w:r w:rsidRPr="007D340F">
        <w:rPr>
          <w:rFonts w:asciiTheme="majorBidi" w:hAnsiTheme="majorBidi" w:cstheme="majorBidi"/>
          <w:i/>
          <w:iCs/>
          <w:color w:val="000000" w:themeColor="text1"/>
          <w:sz w:val="28"/>
          <w:szCs w:val="28"/>
        </w:rPr>
        <w:t>sp</w:t>
      </w:r>
      <w:r w:rsidRPr="007D340F">
        <w:rPr>
          <w:rFonts w:eastAsia="Times New Roman"/>
          <w:color w:val="000000" w:themeColor="text1"/>
          <w:sz w:val="28"/>
          <w:szCs w:val="28"/>
        </w:rPr>
        <w:t>3</w:t>
      </w:r>
      <w:r w:rsidRPr="007D340F">
        <w:rPr>
          <w:rFonts w:asciiTheme="majorBidi" w:hAnsiTheme="majorBidi" w:cstheme="majorBidi"/>
          <w:color w:val="000000" w:themeColor="text1"/>
          <w:sz w:val="28"/>
          <w:szCs w:val="28"/>
        </w:rPr>
        <w:t xml:space="preserve">-hybridized carbon atoms typically exhibit smaller coupling constants compared to </w:t>
      </w:r>
      <w:r w:rsidRPr="007D340F">
        <w:rPr>
          <w:rFonts w:asciiTheme="majorBidi" w:eastAsia="Times New Roman" w:hAnsiTheme="majorBidi" w:cstheme="majorBidi"/>
          <w:i/>
          <w:iCs/>
          <w:color w:val="000000" w:themeColor="text1"/>
          <w:sz w:val="28"/>
          <w:szCs w:val="28"/>
        </w:rPr>
        <w:t>sp</w:t>
      </w:r>
      <w:r w:rsidRPr="007D340F">
        <w:rPr>
          <w:rFonts w:eastAsia="Times New Roman"/>
          <w:i/>
          <w:iCs/>
          <w:color w:val="000000" w:themeColor="text1"/>
          <w:sz w:val="28"/>
          <w:szCs w:val="28"/>
        </w:rPr>
        <w:t>2</w:t>
      </w:r>
      <w:r w:rsidRPr="007D340F">
        <w:rPr>
          <w:rFonts w:asciiTheme="majorBidi" w:hAnsiTheme="majorBidi" w:cstheme="majorBidi"/>
          <w:color w:val="000000" w:themeColor="text1"/>
          <w:sz w:val="28"/>
          <w:szCs w:val="28"/>
        </w:rPr>
        <w:t>-hybridized carbon atoms.</w:t>
      </w:r>
    </w:p>
    <w:p w:rsidR="001E7ADF" w:rsidRPr="007D340F" w:rsidRDefault="001E7ADF"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 xml:space="preserve">3. Conformational Effects: </w:t>
      </w:r>
      <w:r w:rsidRPr="007D340F">
        <w:rPr>
          <w:rFonts w:asciiTheme="majorBidi" w:hAnsiTheme="majorBidi" w:cstheme="majorBidi"/>
          <w:color w:val="000000" w:themeColor="text1"/>
          <w:sz w:val="28"/>
          <w:szCs w:val="28"/>
        </w:rPr>
        <w:t>The conformation of the molecule, particularly the dihedral angles between coupled nuclei, can impact the coupling constant. Different conformations can lead to variations in (J) values.</w:t>
      </w:r>
    </w:p>
    <w:p w:rsidR="00984115" w:rsidRDefault="00BB7203" w:rsidP="00DF0F12">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4. Ring Current Effects:</w:t>
      </w:r>
      <w:r w:rsidRPr="007D340F">
        <w:rPr>
          <w:rFonts w:asciiTheme="majorBidi" w:hAnsiTheme="majorBidi" w:cstheme="majorBidi"/>
          <w:color w:val="000000" w:themeColor="text1"/>
          <w:sz w:val="28"/>
          <w:szCs w:val="28"/>
        </w:rPr>
        <w:t xml:space="preserve"> In molecules with conjugated systems or aromatic</w:t>
      </w:r>
    </w:p>
    <w:p w:rsidR="00984115" w:rsidRPr="007D340F" w:rsidRDefault="0098411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lastRenderedPageBreak/>
        <w:t>rings, ring current effects can influence (J). The magnetic field generated by the</w:t>
      </w:r>
      <w:r>
        <w:rPr>
          <w:rFonts w:asciiTheme="majorBidi" w:hAnsiTheme="majorBidi" w:cstheme="majorBidi"/>
          <w:color w:val="000000" w:themeColor="text1"/>
          <w:sz w:val="28"/>
          <w:szCs w:val="28"/>
        </w:rPr>
        <w:t xml:space="preserve"> </w:t>
      </w:r>
      <w:r w:rsidRPr="007D340F">
        <w:rPr>
          <w:rFonts w:asciiTheme="majorBidi" w:hAnsiTheme="majorBidi" w:cstheme="majorBidi"/>
          <w:color w:val="000000" w:themeColor="text1"/>
          <w:sz w:val="28"/>
          <w:szCs w:val="28"/>
        </w:rPr>
        <w:t>π-electron cloud can affect the coupling constant.</w:t>
      </w:r>
    </w:p>
    <w:p w:rsidR="00984115" w:rsidRPr="007D340F" w:rsidRDefault="0098411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5. Solvent Effects:</w:t>
      </w:r>
      <w:r w:rsidRPr="007D340F">
        <w:rPr>
          <w:rFonts w:asciiTheme="majorBidi" w:hAnsiTheme="majorBidi" w:cstheme="majorBidi"/>
          <w:color w:val="000000" w:themeColor="text1"/>
          <w:sz w:val="28"/>
          <w:szCs w:val="28"/>
        </w:rPr>
        <w:t xml:space="preserve"> The choice of solvent can influence the coupling constant, especially if the solvent affects the conformation or electronic environment of the molecule.</w:t>
      </w:r>
    </w:p>
    <w:p w:rsidR="00984115" w:rsidRPr="007D340F" w:rsidRDefault="0098411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6. Steric Effects:</w:t>
      </w:r>
      <w:r w:rsidRPr="007D340F">
        <w:rPr>
          <w:rFonts w:asciiTheme="majorBidi" w:hAnsiTheme="majorBidi" w:cstheme="majorBidi"/>
          <w:color w:val="000000" w:themeColor="text1"/>
          <w:sz w:val="28"/>
          <w:szCs w:val="28"/>
        </w:rPr>
        <w:t xml:space="preserve"> Steric hindrance around coupled nuclei can impact the coupling constant. Bulky substituents may influence the conformation and, consequently, (J).</w:t>
      </w:r>
    </w:p>
    <w:p w:rsidR="00984115" w:rsidRPr="007D340F" w:rsidRDefault="0098411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7. Temperature:</w:t>
      </w:r>
      <w:r w:rsidRPr="007D340F">
        <w:rPr>
          <w:rFonts w:asciiTheme="majorBidi" w:hAnsiTheme="majorBidi" w:cstheme="majorBidi"/>
          <w:color w:val="000000" w:themeColor="text1"/>
          <w:sz w:val="28"/>
          <w:szCs w:val="28"/>
        </w:rPr>
        <w:t xml:space="preserve"> Temperature can influence the population of different conformations and affect the coupling constant. Higher temperatures may lead to increased molecular motion, impacting NMR measurements.</w:t>
      </w:r>
    </w:p>
    <w:p w:rsidR="00984115" w:rsidRPr="007D340F" w:rsidRDefault="00984115"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Q5. Discuss methods of excitation/population inversion in laser? </w:t>
      </w:r>
    </w:p>
    <w:p w:rsidR="00984115" w:rsidRPr="007D340F" w:rsidRDefault="00984115" w:rsidP="00DF40D8">
      <w:pPr>
        <w:spacing w:before="240" w:line="360" w:lineRule="auto"/>
        <w:rPr>
          <w:rFonts w:asciiTheme="majorBidi" w:hAnsiTheme="majorBidi" w:cstheme="majorBidi"/>
          <w:i/>
          <w:iCs/>
          <w:color w:val="000000" w:themeColor="text1"/>
          <w:sz w:val="28"/>
          <w:szCs w:val="28"/>
        </w:rPr>
      </w:pPr>
      <w:r w:rsidRPr="007D340F">
        <w:rPr>
          <w:rFonts w:asciiTheme="majorBidi" w:hAnsiTheme="majorBidi" w:cstheme="majorBidi"/>
          <w:color w:val="000000" w:themeColor="text1"/>
          <w:sz w:val="28"/>
          <w:szCs w:val="28"/>
        </w:rPr>
        <w:t xml:space="preserve">Achieving population inversion is a crucial step in the operation of a laser. Population inversion occurs when there are more particles (atoms, molecules, or ions) in an excited state than in the lower energy states. This condition is necessary for the amplification of light through stimulated emission. </w:t>
      </w:r>
      <w:r w:rsidRPr="007D340F">
        <w:rPr>
          <w:rFonts w:asciiTheme="majorBidi" w:hAnsiTheme="majorBidi" w:cstheme="majorBidi"/>
          <w:i/>
          <w:iCs/>
          <w:color w:val="000000" w:themeColor="text1"/>
          <w:sz w:val="28"/>
          <w:szCs w:val="28"/>
        </w:rPr>
        <w:t>Here are some methods used for excitation and achieving population inversion in lasers:</w:t>
      </w:r>
    </w:p>
    <w:p w:rsidR="00984115" w:rsidRPr="007D340F" w:rsidRDefault="00984115"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1. Optical Pumping</w:t>
      </w:r>
    </w:p>
    <w:p w:rsidR="005A6525" w:rsidRDefault="00984115" w:rsidP="005A6525">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Principle:</w:t>
      </w:r>
      <w:r w:rsidRPr="007D340F">
        <w:rPr>
          <w:rFonts w:asciiTheme="majorBidi" w:hAnsiTheme="majorBidi" w:cstheme="majorBidi"/>
          <w:color w:val="000000" w:themeColor="text1"/>
          <w:sz w:val="28"/>
          <w:szCs w:val="28"/>
        </w:rPr>
        <w:t xml:space="preserve"> External light sources, such as flash lamps or other lasers, are used to</w:t>
      </w:r>
      <w:r w:rsidR="005A6525">
        <w:rPr>
          <w:rFonts w:asciiTheme="majorBidi" w:hAnsiTheme="majorBidi" w:cstheme="majorBidi"/>
          <w:color w:val="000000" w:themeColor="text1"/>
          <w:sz w:val="28"/>
          <w:szCs w:val="28"/>
        </w:rPr>
        <w:t xml:space="preserve"> </w:t>
      </w:r>
      <w:r w:rsidRPr="007D340F">
        <w:rPr>
          <w:rFonts w:asciiTheme="majorBidi" w:hAnsiTheme="majorBidi" w:cstheme="majorBidi"/>
          <w:color w:val="000000" w:themeColor="text1"/>
          <w:sz w:val="28"/>
          <w:szCs w:val="28"/>
        </w:rPr>
        <w:t>pump the laser medium and elevate particles to higher energy levels.</w:t>
      </w:r>
    </w:p>
    <w:p w:rsidR="005960C7" w:rsidRPr="007D340F" w:rsidRDefault="005960C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 xml:space="preserve">Example: </w:t>
      </w:r>
      <w:r w:rsidRPr="007D340F">
        <w:rPr>
          <w:rFonts w:asciiTheme="majorBidi" w:hAnsiTheme="majorBidi" w:cstheme="majorBidi"/>
          <w:color w:val="000000" w:themeColor="text1"/>
          <w:sz w:val="28"/>
          <w:szCs w:val="28"/>
        </w:rPr>
        <w:t>The ruby laser uses optical pumping, where flash lamps provide the necessary energy to excite chromium ions in ruby crystals.</w:t>
      </w:r>
    </w:p>
    <w:p w:rsidR="005960C7" w:rsidRPr="007D340F" w:rsidRDefault="005960C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2. Electric Discharge</w:t>
      </w:r>
    </w:p>
    <w:p w:rsidR="005A6525" w:rsidRDefault="005960C7" w:rsidP="005960C7">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Principle:</w:t>
      </w:r>
      <w:r w:rsidRPr="007D340F">
        <w:rPr>
          <w:rFonts w:asciiTheme="majorBidi" w:hAnsiTheme="majorBidi" w:cstheme="majorBidi"/>
          <w:color w:val="000000" w:themeColor="text1"/>
          <w:sz w:val="28"/>
          <w:szCs w:val="28"/>
        </w:rPr>
        <w:t xml:space="preserve"> A high-voltage electric discharge is passed through the laser medium, exciting particles to higher energy states.</w:t>
      </w:r>
    </w:p>
    <w:p w:rsidR="005960C7" w:rsidRPr="007D340F" w:rsidRDefault="005960C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lastRenderedPageBreak/>
        <w:t xml:space="preserve">Example: </w:t>
      </w:r>
      <w:r w:rsidRPr="007D340F">
        <w:rPr>
          <w:rFonts w:asciiTheme="majorBidi" w:hAnsiTheme="majorBidi" w:cstheme="majorBidi"/>
          <w:color w:val="000000" w:themeColor="text1"/>
          <w:sz w:val="28"/>
          <w:szCs w:val="28"/>
        </w:rPr>
        <w:t>Gas lasers like helium-neon lasers use electric discharge to achieve population inversion in the helium atoms.</w:t>
      </w:r>
    </w:p>
    <w:p w:rsidR="005960C7" w:rsidRPr="007D340F" w:rsidRDefault="005960C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3. Optical Excitation</w:t>
      </w:r>
    </w:p>
    <w:p w:rsidR="005960C7" w:rsidRPr="007D340F" w:rsidRDefault="005960C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Principle:</w:t>
      </w:r>
      <w:r w:rsidRPr="007D340F">
        <w:rPr>
          <w:rFonts w:asciiTheme="majorBidi" w:hAnsiTheme="majorBidi" w:cstheme="majorBidi"/>
          <w:color w:val="000000" w:themeColor="text1"/>
          <w:sz w:val="28"/>
          <w:szCs w:val="28"/>
        </w:rPr>
        <w:t xml:space="preserve"> Direct absorption of photons from an external light source excites particles to higher energy levels.</w:t>
      </w:r>
    </w:p>
    <w:p w:rsidR="005960C7" w:rsidRPr="007D340F" w:rsidRDefault="005960C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 xml:space="preserve">Example: </w:t>
      </w:r>
      <w:r w:rsidRPr="007D340F">
        <w:rPr>
          <w:rFonts w:asciiTheme="majorBidi" w:hAnsiTheme="majorBidi" w:cstheme="majorBidi"/>
          <w:color w:val="000000" w:themeColor="text1"/>
          <w:sz w:val="28"/>
          <w:szCs w:val="28"/>
        </w:rPr>
        <w:t>Semiconductor lasers, such as diode lasers, achieve population inversion through direct optical excitation of electrons in a semiconductor material.</w:t>
      </w:r>
    </w:p>
    <w:p w:rsidR="005960C7" w:rsidRPr="007D340F" w:rsidRDefault="005960C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4. Chemical Excitation (Chemical Pumping)</w:t>
      </w:r>
    </w:p>
    <w:p w:rsidR="005960C7" w:rsidRPr="007D340F" w:rsidRDefault="005960C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Principle:</w:t>
      </w:r>
      <w:r w:rsidRPr="007D340F">
        <w:rPr>
          <w:rFonts w:asciiTheme="majorBidi" w:hAnsiTheme="majorBidi" w:cstheme="majorBidi"/>
          <w:color w:val="000000" w:themeColor="text1"/>
          <w:sz w:val="28"/>
          <w:szCs w:val="28"/>
        </w:rPr>
        <w:t xml:space="preserve"> Chemical reactions create the excited states required for population inversion.</w:t>
      </w:r>
    </w:p>
    <w:p w:rsidR="005960C7" w:rsidRPr="007D340F" w:rsidRDefault="005960C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Example:</w:t>
      </w:r>
      <w:r w:rsidRPr="007D340F">
        <w:rPr>
          <w:rFonts w:asciiTheme="majorBidi" w:hAnsiTheme="majorBidi" w:cstheme="majorBidi"/>
          <w:b/>
          <w:bCs/>
          <w:color w:val="000000" w:themeColor="text1"/>
          <w:sz w:val="28"/>
          <w:szCs w:val="28"/>
        </w:rPr>
        <w:t xml:space="preserve"> </w:t>
      </w:r>
      <w:r w:rsidRPr="007D340F">
        <w:rPr>
          <w:rFonts w:asciiTheme="majorBidi" w:hAnsiTheme="majorBidi" w:cstheme="majorBidi"/>
          <w:color w:val="000000" w:themeColor="text1"/>
          <w:sz w:val="28"/>
          <w:szCs w:val="28"/>
        </w:rPr>
        <w:t>The chemical laser, such as the hydrogen fluoride (HF) laser, relies on chemical reactions to generate the necessary excited states.</w:t>
      </w:r>
    </w:p>
    <w:p w:rsidR="005960C7" w:rsidRPr="007D340F" w:rsidRDefault="005960C7"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5. Collisional Excitation</w:t>
      </w:r>
    </w:p>
    <w:p w:rsidR="005960C7" w:rsidRPr="007D340F" w:rsidRDefault="005960C7"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 xml:space="preserve">Principle: </w:t>
      </w:r>
      <w:r w:rsidRPr="007D340F">
        <w:rPr>
          <w:rFonts w:asciiTheme="majorBidi" w:hAnsiTheme="majorBidi" w:cstheme="majorBidi"/>
          <w:color w:val="000000" w:themeColor="text1"/>
          <w:sz w:val="28"/>
          <w:szCs w:val="28"/>
        </w:rPr>
        <w:t>Collisions between particles in a gas or plasma lead to the transfer of energy, causing population inversion.</w:t>
      </w:r>
    </w:p>
    <w:p w:rsidR="002A3A75" w:rsidRDefault="005960C7" w:rsidP="005960C7">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Example:</w:t>
      </w:r>
      <w:r w:rsidRPr="007D340F">
        <w:rPr>
          <w:rFonts w:asciiTheme="majorBidi" w:hAnsiTheme="majorBidi" w:cstheme="majorBidi"/>
          <w:color w:val="000000" w:themeColor="text1"/>
          <w:sz w:val="28"/>
          <w:szCs w:val="28"/>
        </w:rPr>
        <w:t xml:space="preserve"> CO2 lasers achieve population inversion through collisions between molecules in a gas mixture.</w:t>
      </w:r>
    </w:p>
    <w:p w:rsidR="004D38C5" w:rsidRPr="007D340F" w:rsidRDefault="004D38C5"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6. Flashlamp Pumping</w:t>
      </w:r>
    </w:p>
    <w:p w:rsidR="004D38C5" w:rsidRPr="007D340F" w:rsidRDefault="004D38C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Principle:</w:t>
      </w:r>
      <w:r w:rsidRPr="007D340F">
        <w:rPr>
          <w:rFonts w:asciiTheme="majorBidi" w:hAnsiTheme="majorBidi" w:cstheme="majorBidi"/>
          <w:color w:val="000000" w:themeColor="text1"/>
          <w:sz w:val="28"/>
          <w:szCs w:val="28"/>
        </w:rPr>
        <w:t xml:space="preserve"> Intense flashes of light from a flashlamp pump the laser medium, causing electronic transitions and population inversion.</w:t>
      </w:r>
    </w:p>
    <w:p w:rsidR="002A3A75" w:rsidRDefault="004D38C5" w:rsidP="004D38C5">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Example:</w:t>
      </w:r>
      <w:r w:rsidRPr="007D340F">
        <w:rPr>
          <w:rFonts w:asciiTheme="majorBidi" w:hAnsiTheme="majorBidi" w:cstheme="majorBidi"/>
          <w:color w:val="000000" w:themeColor="text1"/>
          <w:sz w:val="28"/>
          <w:szCs w:val="28"/>
        </w:rPr>
        <w:t xml:space="preserve"> </w:t>
      </w:r>
      <w:proofErr w:type="spellStart"/>
      <w:r w:rsidRPr="007D340F">
        <w:rPr>
          <w:rFonts w:asciiTheme="majorBidi" w:hAnsiTheme="majorBidi" w:cstheme="majorBidi"/>
          <w:color w:val="000000" w:themeColor="text1"/>
          <w:sz w:val="28"/>
          <w:szCs w:val="28"/>
        </w:rPr>
        <w:t>Nd:YAG</w:t>
      </w:r>
      <w:proofErr w:type="spellEnd"/>
      <w:r w:rsidRPr="007D340F">
        <w:rPr>
          <w:rFonts w:asciiTheme="majorBidi" w:hAnsiTheme="majorBidi" w:cstheme="majorBidi"/>
          <w:color w:val="000000" w:themeColor="text1"/>
          <w:sz w:val="28"/>
          <w:szCs w:val="28"/>
        </w:rPr>
        <w:t xml:space="preserve"> (neodymium-doped yttrium </w:t>
      </w:r>
      <w:proofErr w:type="spellStart"/>
      <w:r w:rsidRPr="007D340F">
        <w:rPr>
          <w:rFonts w:asciiTheme="majorBidi" w:hAnsiTheme="majorBidi" w:cstheme="majorBidi"/>
          <w:color w:val="000000" w:themeColor="text1"/>
          <w:sz w:val="28"/>
          <w:szCs w:val="28"/>
        </w:rPr>
        <w:t>aluminum</w:t>
      </w:r>
      <w:proofErr w:type="spellEnd"/>
      <w:r w:rsidRPr="007D340F">
        <w:rPr>
          <w:rFonts w:asciiTheme="majorBidi" w:hAnsiTheme="majorBidi" w:cstheme="majorBidi"/>
          <w:color w:val="000000" w:themeColor="text1"/>
          <w:sz w:val="28"/>
          <w:szCs w:val="28"/>
        </w:rPr>
        <w:t xml:space="preserve"> garnet) lasers often use flashlamp pumping to achieve population inversion.</w:t>
      </w:r>
      <w:r w:rsidR="002A3A75">
        <w:rPr>
          <w:rFonts w:asciiTheme="majorBidi" w:hAnsiTheme="majorBidi" w:cstheme="majorBidi"/>
          <w:color w:val="000000" w:themeColor="text1"/>
          <w:sz w:val="28"/>
          <w:szCs w:val="28"/>
        </w:rPr>
        <w:br w:type="page"/>
      </w:r>
    </w:p>
    <w:p w:rsidR="004D38C5" w:rsidRPr="007D340F" w:rsidRDefault="004D38C5"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lastRenderedPageBreak/>
        <w:t>7. Diode Pumping</w:t>
      </w:r>
    </w:p>
    <w:p w:rsidR="004D38C5" w:rsidRPr="007D340F" w:rsidRDefault="004D38C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Principle:</w:t>
      </w:r>
      <w:r w:rsidRPr="007D340F">
        <w:rPr>
          <w:rFonts w:asciiTheme="majorBidi" w:hAnsiTheme="majorBidi" w:cstheme="majorBidi"/>
          <w:b/>
          <w:bCs/>
          <w:color w:val="000000" w:themeColor="text1"/>
          <w:sz w:val="28"/>
          <w:szCs w:val="28"/>
        </w:rPr>
        <w:t xml:space="preserve"> </w:t>
      </w:r>
      <w:r w:rsidRPr="007D340F">
        <w:rPr>
          <w:rFonts w:asciiTheme="majorBidi" w:hAnsiTheme="majorBidi" w:cstheme="majorBidi"/>
          <w:color w:val="000000" w:themeColor="text1"/>
          <w:sz w:val="28"/>
          <w:szCs w:val="28"/>
        </w:rPr>
        <w:t>Semiconductor diode lasers provide the energy needed for excitation and population inversion.</w:t>
      </w:r>
    </w:p>
    <w:p w:rsidR="004D38C5" w:rsidRPr="007D340F" w:rsidRDefault="004D38C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i/>
          <w:iCs/>
          <w:color w:val="000000" w:themeColor="text1"/>
          <w:sz w:val="28"/>
          <w:szCs w:val="28"/>
        </w:rPr>
        <w:t>Example:</w:t>
      </w:r>
      <w:r w:rsidRPr="007D340F">
        <w:rPr>
          <w:rFonts w:asciiTheme="majorBidi" w:hAnsiTheme="majorBidi" w:cstheme="majorBidi"/>
          <w:i/>
          <w:iCs/>
          <w:color w:val="000000" w:themeColor="text1"/>
          <w:sz w:val="28"/>
          <w:szCs w:val="28"/>
        </w:rPr>
        <w:t xml:space="preserve"> </w:t>
      </w:r>
      <w:r w:rsidRPr="007D340F">
        <w:rPr>
          <w:rFonts w:asciiTheme="majorBidi" w:hAnsiTheme="majorBidi" w:cstheme="majorBidi"/>
          <w:color w:val="000000" w:themeColor="text1"/>
          <w:sz w:val="28"/>
          <w:szCs w:val="28"/>
        </w:rPr>
        <w:t xml:space="preserve">Some solid-state lasers, like certain types of </w:t>
      </w:r>
      <w:proofErr w:type="spellStart"/>
      <w:r w:rsidRPr="007D340F">
        <w:rPr>
          <w:rFonts w:asciiTheme="majorBidi" w:hAnsiTheme="majorBidi" w:cstheme="majorBidi"/>
          <w:color w:val="000000" w:themeColor="text1"/>
          <w:sz w:val="28"/>
          <w:szCs w:val="28"/>
        </w:rPr>
        <w:t>Nd:YAG</w:t>
      </w:r>
      <w:proofErr w:type="spellEnd"/>
      <w:r w:rsidRPr="007D340F">
        <w:rPr>
          <w:rFonts w:asciiTheme="majorBidi" w:hAnsiTheme="majorBidi" w:cstheme="majorBidi"/>
          <w:color w:val="000000" w:themeColor="text1"/>
          <w:sz w:val="28"/>
          <w:szCs w:val="28"/>
        </w:rPr>
        <w:t xml:space="preserve"> lasers, can be diode-pumped.</w:t>
      </w:r>
    </w:p>
    <w:p w:rsidR="004D38C5" w:rsidRPr="007D340F" w:rsidRDefault="004D38C5" w:rsidP="00DF40D8">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Q6. Describe the working of Alexandrite Laser?</w:t>
      </w:r>
    </w:p>
    <w:p w:rsidR="004D38C5" w:rsidRPr="007D340F" w:rsidRDefault="004D38C5" w:rsidP="00DF40D8">
      <w:pPr>
        <w:spacing w:before="240" w:line="360" w:lineRule="auto"/>
        <w:rPr>
          <w:rFonts w:asciiTheme="majorBidi" w:hAnsiTheme="majorBidi" w:cstheme="majorBidi"/>
          <w:i/>
          <w:iCs/>
          <w:color w:val="000000" w:themeColor="text1"/>
          <w:sz w:val="28"/>
          <w:szCs w:val="28"/>
        </w:rPr>
      </w:pPr>
      <w:r w:rsidRPr="007D340F">
        <w:rPr>
          <w:rFonts w:asciiTheme="majorBidi" w:hAnsiTheme="majorBidi" w:cstheme="majorBidi"/>
          <w:color w:val="000000" w:themeColor="text1"/>
          <w:sz w:val="28"/>
          <w:szCs w:val="28"/>
        </w:rPr>
        <w:t xml:space="preserve">The Alexandrite laser is a type of solid-state laser that operates in the near-infrared region of the electromagnetic spectrum. It is known for its efficiency in producing high-power laser beams, particularly in the visible and near-infrared ranges. </w:t>
      </w:r>
      <w:r w:rsidRPr="007D340F">
        <w:rPr>
          <w:rFonts w:asciiTheme="majorBidi" w:hAnsiTheme="majorBidi" w:cstheme="majorBidi"/>
          <w:i/>
          <w:iCs/>
          <w:color w:val="000000" w:themeColor="text1"/>
          <w:sz w:val="28"/>
          <w:szCs w:val="28"/>
        </w:rPr>
        <w:t>Working of an Alexandrite laser is given below:</w:t>
      </w:r>
    </w:p>
    <w:p w:rsidR="004D38C5" w:rsidRPr="007D340F" w:rsidRDefault="004D38C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1. Active Medium:</w:t>
      </w:r>
      <w:r w:rsidRPr="007D340F">
        <w:rPr>
          <w:rFonts w:asciiTheme="majorBidi" w:hAnsiTheme="majorBidi" w:cstheme="majorBidi"/>
          <w:color w:val="000000" w:themeColor="text1"/>
          <w:sz w:val="28"/>
          <w:szCs w:val="28"/>
        </w:rPr>
        <w:t xml:space="preserve"> The active medium in an Alexandrite laser is a synthetic crystal called alexandrite, which is a variety of </w:t>
      </w:r>
      <w:proofErr w:type="spellStart"/>
      <w:r w:rsidRPr="007D340F">
        <w:rPr>
          <w:rFonts w:asciiTheme="majorBidi" w:hAnsiTheme="majorBidi" w:cstheme="majorBidi"/>
          <w:color w:val="000000" w:themeColor="text1"/>
          <w:sz w:val="28"/>
          <w:szCs w:val="28"/>
        </w:rPr>
        <w:t>chrysoberyl</w:t>
      </w:r>
      <w:proofErr w:type="spellEnd"/>
      <w:r w:rsidRPr="007D340F">
        <w:rPr>
          <w:rFonts w:asciiTheme="majorBidi" w:hAnsiTheme="majorBidi" w:cstheme="majorBidi"/>
          <w:color w:val="000000" w:themeColor="text1"/>
          <w:sz w:val="28"/>
          <w:szCs w:val="28"/>
        </w:rPr>
        <w:t>. Alexandrite crystals contain chromium ions (Cr</w:t>
      </w:r>
      <w:r w:rsidRPr="007D340F">
        <w:rPr>
          <w:rFonts w:asciiTheme="majorBidi" w:eastAsia="Times New Roman" w:hAnsiTheme="majorBidi" w:cstheme="majorBidi"/>
          <w:color w:val="0F0F0F"/>
          <w:sz w:val="28"/>
          <w:szCs w:val="28"/>
          <w:bdr w:val="single" w:sz="2" w:space="0" w:color="D9D9E3" w:frame="1"/>
        </w:rPr>
        <w:t>3+</w:t>
      </w:r>
      <w:r w:rsidRPr="007D340F">
        <w:rPr>
          <w:rFonts w:asciiTheme="majorBidi" w:hAnsiTheme="majorBidi" w:cstheme="majorBidi"/>
          <w:color w:val="000000" w:themeColor="text1"/>
          <w:sz w:val="28"/>
          <w:szCs w:val="28"/>
        </w:rPr>
        <w:t>)as the active dopant.</w:t>
      </w:r>
    </w:p>
    <w:p w:rsidR="004D38C5" w:rsidRPr="007D340F" w:rsidRDefault="004D38C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2. Pumping:</w:t>
      </w:r>
      <w:r w:rsidRPr="007D340F">
        <w:rPr>
          <w:rFonts w:asciiTheme="majorBidi" w:hAnsiTheme="majorBidi" w:cstheme="majorBidi"/>
          <w:color w:val="000000" w:themeColor="text1"/>
          <w:sz w:val="28"/>
          <w:szCs w:val="28"/>
        </w:rPr>
        <w:t xml:space="preserve"> The laser process begins with optical pumping. Typically, flash lamps or laser diodes are used to pump the alexandrite crystal. The pumping energy is absorbed by the chromium ions, causing them to be excited to higher energy levels.</w:t>
      </w:r>
    </w:p>
    <w:p w:rsidR="003B7CB9" w:rsidRPr="007D340F" w:rsidRDefault="004D38C5"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3. Absorption and Population Inversion:</w:t>
      </w:r>
      <w:r w:rsidRPr="007D340F">
        <w:rPr>
          <w:rFonts w:asciiTheme="majorBidi" w:hAnsiTheme="majorBidi" w:cstheme="majorBidi"/>
          <w:color w:val="000000" w:themeColor="text1"/>
          <w:sz w:val="28"/>
          <w:szCs w:val="28"/>
        </w:rPr>
        <w:t xml:space="preserve"> The chromium ions absorb energy and undergo electronic transitions. This process creates a population inversion,</w:t>
      </w:r>
      <w:r w:rsidR="003B7CB9">
        <w:rPr>
          <w:rFonts w:asciiTheme="majorBidi" w:hAnsiTheme="majorBidi" w:cstheme="majorBidi"/>
          <w:color w:val="000000" w:themeColor="text1"/>
          <w:sz w:val="28"/>
          <w:szCs w:val="28"/>
        </w:rPr>
        <w:t xml:space="preserve"> </w:t>
      </w:r>
      <w:r w:rsidR="003B7CB9" w:rsidRPr="007D340F">
        <w:rPr>
          <w:rFonts w:asciiTheme="majorBidi" w:hAnsiTheme="majorBidi" w:cstheme="majorBidi"/>
          <w:color w:val="000000" w:themeColor="text1"/>
          <w:sz w:val="28"/>
          <w:szCs w:val="28"/>
        </w:rPr>
        <w:t>where more ions are in the excited state than in the ground state. Population inversion is a necessary condition for laser action.</w:t>
      </w:r>
    </w:p>
    <w:p w:rsidR="003B7CB9" w:rsidRPr="007D340F" w:rsidRDefault="003B7CB9"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4. Spontaneous Emission:</w:t>
      </w:r>
      <w:r w:rsidRPr="007D340F">
        <w:rPr>
          <w:rFonts w:asciiTheme="majorBidi" w:hAnsiTheme="majorBidi" w:cstheme="majorBidi"/>
          <w:color w:val="000000" w:themeColor="text1"/>
          <w:sz w:val="28"/>
          <w:szCs w:val="28"/>
        </w:rPr>
        <w:t xml:space="preserve"> As the chromium ions return to the ground state from the excited state, they emit photons spontaneously. These photons have a specific wavelength determined by the energy levels of the chromium ions.</w:t>
      </w:r>
    </w:p>
    <w:p w:rsidR="001A640C" w:rsidRDefault="00230B92">
      <w:pPr>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5. Stimulated Emission:</w:t>
      </w:r>
      <w:r w:rsidRPr="007D340F">
        <w:rPr>
          <w:rFonts w:asciiTheme="majorBidi" w:hAnsiTheme="majorBidi" w:cstheme="majorBidi"/>
          <w:color w:val="000000" w:themeColor="text1"/>
          <w:sz w:val="28"/>
          <w:szCs w:val="28"/>
        </w:rPr>
        <w:t xml:space="preserve"> Photons produced by spontaneous emission stimulate </w:t>
      </w:r>
      <w:r w:rsidR="001A640C">
        <w:rPr>
          <w:rFonts w:asciiTheme="majorBidi" w:hAnsiTheme="majorBidi" w:cstheme="majorBidi"/>
          <w:color w:val="000000" w:themeColor="text1"/>
          <w:sz w:val="28"/>
          <w:szCs w:val="28"/>
        </w:rPr>
        <w:br w:type="page"/>
      </w:r>
    </w:p>
    <w:p w:rsidR="003B7CB9" w:rsidRPr="007D340F" w:rsidRDefault="003B7CB9"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color w:val="000000" w:themeColor="text1"/>
          <w:sz w:val="28"/>
          <w:szCs w:val="28"/>
        </w:rPr>
        <w:lastRenderedPageBreak/>
        <w:t>other excited chromium ions to emit coherent photons with the same wavelength, phase, and direction. This process leads to the amplification of light and the creation of a highly directional and coherent laser beam.</w:t>
      </w:r>
    </w:p>
    <w:p w:rsidR="003B7CB9" w:rsidRPr="007D340F" w:rsidRDefault="003B7CB9"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6. Resonator Cavity:</w:t>
      </w:r>
      <w:r w:rsidRPr="007D340F">
        <w:rPr>
          <w:rFonts w:asciiTheme="majorBidi" w:hAnsiTheme="majorBidi" w:cstheme="majorBidi"/>
          <w:color w:val="000000" w:themeColor="text1"/>
          <w:sz w:val="28"/>
          <w:szCs w:val="28"/>
        </w:rPr>
        <w:t xml:space="preserve">  The Alexandrite crystal is placed within an optical resonator cavity that includes mirrors. The mirrors are positioned to allow multiple passes of the laser light through the gain medium, enhancing the amplification.</w:t>
      </w:r>
    </w:p>
    <w:p w:rsidR="003B7CB9" w:rsidRPr="007D340F" w:rsidRDefault="003B7CB9" w:rsidP="00DF40D8">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7. Output Coupler:</w:t>
      </w:r>
      <w:r w:rsidRPr="007D340F">
        <w:rPr>
          <w:rFonts w:asciiTheme="majorBidi" w:hAnsiTheme="majorBidi" w:cstheme="majorBidi"/>
          <w:color w:val="000000" w:themeColor="text1"/>
          <w:sz w:val="28"/>
          <w:szCs w:val="28"/>
        </w:rPr>
        <w:t xml:space="preserve">  One of the mirrors is a partially reflecting mirror, known as the output coupler. It allows a portion of the laser light to exit the resonator cavity, forming the laser output beam.</w:t>
      </w:r>
    </w:p>
    <w:p w:rsidR="003B7CB9" w:rsidRDefault="003B7CB9" w:rsidP="003B7CB9">
      <w:pPr>
        <w:spacing w:before="240" w:line="360" w:lineRule="auto"/>
        <w:rPr>
          <w:rFonts w:asciiTheme="majorBidi" w:hAnsiTheme="majorBidi" w:cstheme="majorBidi"/>
          <w:color w:val="000000" w:themeColor="text1"/>
          <w:sz w:val="28"/>
          <w:szCs w:val="28"/>
        </w:rPr>
      </w:pPr>
      <w:r w:rsidRPr="007D340F">
        <w:rPr>
          <w:rFonts w:asciiTheme="majorBidi" w:hAnsiTheme="majorBidi" w:cstheme="majorBidi"/>
          <w:b/>
          <w:bCs/>
          <w:color w:val="000000" w:themeColor="text1"/>
          <w:sz w:val="28"/>
          <w:szCs w:val="28"/>
        </w:rPr>
        <w:t>8. Tunable Wavelength:</w:t>
      </w:r>
      <w:r w:rsidRPr="007D340F">
        <w:rPr>
          <w:rFonts w:asciiTheme="majorBidi" w:hAnsiTheme="majorBidi" w:cstheme="majorBidi"/>
          <w:color w:val="000000" w:themeColor="text1"/>
          <w:sz w:val="28"/>
          <w:szCs w:val="28"/>
        </w:rPr>
        <w:t xml:space="preserve"> One notable characteristic of Alexandrite lasers is their </w:t>
      </w:r>
      <w:proofErr w:type="spellStart"/>
      <w:r w:rsidRPr="007D340F">
        <w:rPr>
          <w:rFonts w:asciiTheme="majorBidi" w:hAnsiTheme="majorBidi" w:cstheme="majorBidi"/>
          <w:color w:val="000000" w:themeColor="text1"/>
          <w:sz w:val="28"/>
          <w:szCs w:val="28"/>
        </w:rPr>
        <w:t>tunable</w:t>
      </w:r>
      <w:proofErr w:type="spellEnd"/>
      <w:r w:rsidRPr="007D340F">
        <w:rPr>
          <w:rFonts w:asciiTheme="majorBidi" w:hAnsiTheme="majorBidi" w:cstheme="majorBidi"/>
          <w:color w:val="000000" w:themeColor="text1"/>
          <w:sz w:val="28"/>
          <w:szCs w:val="28"/>
        </w:rPr>
        <w:t xml:space="preserve"> wavelength. The wavelength of the emitted laser light can be adjusted within a specific range by tuning the temperature of the Alexandrite crystal.</w:t>
      </w:r>
    </w:p>
    <w:p w:rsidR="00E61E43" w:rsidRDefault="003B7CB9" w:rsidP="003B7CB9">
      <w:pPr>
        <w:spacing w:before="240" w:line="360" w:lineRule="auto"/>
        <w:jc w:val="center"/>
        <w:rPr>
          <w:rFonts w:asciiTheme="majorBidi" w:hAnsiTheme="majorBidi" w:cstheme="majorBidi"/>
          <w:color w:val="000000" w:themeColor="text1"/>
          <w:sz w:val="28"/>
          <w:szCs w:val="28"/>
        </w:rPr>
      </w:pPr>
      <w:r>
        <w:rPr>
          <w:rFonts w:asciiTheme="majorBidi" w:hAnsiTheme="majorBidi" w:cstheme="majorBidi"/>
          <w:color w:val="000000" w:themeColor="text1"/>
          <w:sz w:val="28"/>
          <w:szCs w:val="28"/>
        </w:rPr>
        <w:t>☆☆☆☆☆☆☆☆☆☆</w:t>
      </w:r>
    </w:p>
    <w:p w:rsidR="003820AB" w:rsidRPr="00536E4C" w:rsidRDefault="003820AB" w:rsidP="00B258F5">
      <w:pPr>
        <w:jc w:val="center"/>
      </w:pPr>
      <w:r w:rsidRPr="009F6B16">
        <w:rPr>
          <w:rFonts w:asciiTheme="majorBidi" w:hAnsiTheme="majorBidi" w:cstheme="majorBidi"/>
          <w:b/>
          <w:bCs/>
          <w:color w:val="000000" w:themeColor="text1"/>
          <w:sz w:val="36"/>
          <w:szCs w:val="36"/>
          <w:u w:val="single"/>
        </w:rPr>
        <w:t>(2020)</w:t>
      </w:r>
    </w:p>
    <w:p w:rsidR="003820AB" w:rsidRPr="009F6B16" w:rsidRDefault="003820AB" w:rsidP="00B258F5">
      <w:pPr>
        <w:spacing w:before="240" w:line="360" w:lineRule="auto"/>
        <w:jc w:val="center"/>
        <w:rPr>
          <w:rFonts w:asciiTheme="majorBidi" w:hAnsiTheme="majorBidi" w:cstheme="majorBidi"/>
          <w:b/>
          <w:bCs/>
          <w:color w:val="000000" w:themeColor="text1"/>
          <w:sz w:val="36"/>
          <w:szCs w:val="36"/>
          <w:u w:val="single"/>
        </w:rPr>
      </w:pPr>
      <w:r w:rsidRPr="009F6B16">
        <w:rPr>
          <w:rFonts w:asciiTheme="majorBidi" w:hAnsiTheme="majorBidi" w:cstheme="majorBidi"/>
          <w:b/>
          <w:bCs/>
          <w:color w:val="000000" w:themeColor="text1"/>
          <w:sz w:val="36"/>
          <w:szCs w:val="36"/>
          <w:u w:val="single"/>
        </w:rPr>
        <w:t xml:space="preserve">SHORT QUESTIONS </w:t>
      </w:r>
    </w:p>
    <w:p w:rsidR="003820AB" w:rsidRDefault="003820AB" w:rsidP="00B258F5">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Q1. What is difference between  continuous analyser and pulsed mass analyser? </w:t>
      </w:r>
    </w:p>
    <w:tbl>
      <w:tblPr>
        <w:tblStyle w:val="TableGrid"/>
        <w:tblW w:w="0" w:type="auto"/>
        <w:tblLook w:val="04A0" w:firstRow="1" w:lastRow="0" w:firstColumn="1" w:lastColumn="0" w:noHBand="0" w:noVBand="1"/>
      </w:tblPr>
      <w:tblGrid>
        <w:gridCol w:w="4344"/>
        <w:gridCol w:w="4344"/>
      </w:tblGrid>
      <w:tr w:rsidR="003820AB" w:rsidRPr="001F795E" w:rsidTr="00B258F5">
        <w:trPr>
          <w:trHeight w:val="975"/>
        </w:trPr>
        <w:tc>
          <w:tcPr>
            <w:tcW w:w="4344" w:type="dxa"/>
          </w:tcPr>
          <w:p w:rsidR="003820AB" w:rsidRPr="001F795E" w:rsidRDefault="003820AB" w:rsidP="00B258F5">
            <w:pPr>
              <w:spacing w:before="240" w:line="360" w:lineRule="auto"/>
              <w:rPr>
                <w:rFonts w:asciiTheme="majorBidi" w:hAnsiTheme="majorBidi" w:cstheme="majorBidi"/>
                <w:b/>
                <w:bCs/>
                <w:color w:val="000000" w:themeColor="text1"/>
                <w:sz w:val="28"/>
                <w:szCs w:val="28"/>
              </w:rPr>
            </w:pPr>
            <w:r w:rsidRPr="001F795E">
              <w:rPr>
                <w:rFonts w:asciiTheme="majorBidi" w:hAnsiTheme="majorBidi" w:cstheme="majorBidi"/>
                <w:b/>
                <w:bCs/>
                <w:color w:val="000000" w:themeColor="text1"/>
                <w:sz w:val="28"/>
                <w:szCs w:val="28"/>
              </w:rPr>
              <w:t xml:space="preserve">Continuous Mass Analyser </w:t>
            </w:r>
          </w:p>
        </w:tc>
        <w:tc>
          <w:tcPr>
            <w:tcW w:w="4344" w:type="dxa"/>
          </w:tcPr>
          <w:p w:rsidR="003820AB" w:rsidRPr="001F795E" w:rsidRDefault="003820AB" w:rsidP="00B258F5">
            <w:pPr>
              <w:spacing w:before="240" w:line="360" w:lineRule="auto"/>
              <w:rPr>
                <w:rFonts w:asciiTheme="majorBidi" w:hAnsiTheme="majorBidi" w:cstheme="majorBidi"/>
                <w:b/>
                <w:bCs/>
                <w:color w:val="000000" w:themeColor="text1"/>
                <w:sz w:val="28"/>
                <w:szCs w:val="28"/>
              </w:rPr>
            </w:pPr>
            <w:r w:rsidRPr="001F795E">
              <w:rPr>
                <w:rFonts w:asciiTheme="majorBidi" w:hAnsiTheme="majorBidi" w:cstheme="majorBidi"/>
                <w:b/>
                <w:bCs/>
                <w:color w:val="000000" w:themeColor="text1"/>
                <w:sz w:val="28"/>
                <w:szCs w:val="28"/>
              </w:rPr>
              <w:t xml:space="preserve">Pulsed Mass Analyser </w:t>
            </w:r>
          </w:p>
        </w:tc>
      </w:tr>
      <w:tr w:rsidR="003820AB" w:rsidTr="00B258F5">
        <w:trPr>
          <w:trHeight w:val="767"/>
        </w:trPr>
        <w:tc>
          <w:tcPr>
            <w:tcW w:w="4344" w:type="dxa"/>
          </w:tcPr>
          <w:p w:rsidR="003820AB" w:rsidRDefault="003820AB" w:rsidP="00B258F5">
            <w:pPr>
              <w:spacing w:before="240" w:line="360" w:lineRule="auto"/>
              <w:rPr>
                <w:rFonts w:asciiTheme="majorBidi" w:hAnsiTheme="majorBidi" w:cstheme="majorBidi"/>
                <w:color w:val="000000" w:themeColor="text1"/>
                <w:sz w:val="28"/>
                <w:szCs w:val="28"/>
              </w:rPr>
            </w:pPr>
            <w:r>
              <w:rPr>
                <w:rFonts w:asciiTheme="majorBidi" w:hAnsiTheme="majorBidi" w:cstheme="majorBidi"/>
                <w:color w:val="000000" w:themeColor="text1"/>
                <w:sz w:val="28"/>
                <w:szCs w:val="28"/>
              </w:rPr>
              <w:t>Its is a c</w:t>
            </w:r>
            <w:r w:rsidRPr="00241A27">
              <w:rPr>
                <w:rFonts w:asciiTheme="majorBidi" w:hAnsiTheme="majorBidi" w:cstheme="majorBidi"/>
                <w:color w:val="000000" w:themeColor="text1"/>
                <w:sz w:val="28"/>
                <w:szCs w:val="28"/>
              </w:rPr>
              <w:t>ontinuous operation.</w:t>
            </w:r>
          </w:p>
        </w:tc>
        <w:tc>
          <w:tcPr>
            <w:tcW w:w="4344" w:type="dxa"/>
          </w:tcPr>
          <w:p w:rsidR="003820AB" w:rsidRDefault="003820AB" w:rsidP="00B258F5">
            <w:pPr>
              <w:spacing w:before="240" w:line="360" w:lineRule="auto"/>
              <w:rPr>
                <w:rFonts w:asciiTheme="majorBidi" w:hAnsiTheme="majorBidi" w:cstheme="majorBidi"/>
                <w:color w:val="000000" w:themeColor="text1"/>
                <w:sz w:val="28"/>
                <w:szCs w:val="28"/>
              </w:rPr>
            </w:pPr>
            <w:r>
              <w:rPr>
                <w:rFonts w:asciiTheme="majorBidi" w:hAnsiTheme="majorBidi" w:cstheme="majorBidi"/>
                <w:color w:val="000000" w:themeColor="text1"/>
                <w:sz w:val="28"/>
                <w:szCs w:val="28"/>
              </w:rPr>
              <w:t>It o</w:t>
            </w:r>
            <w:r w:rsidRPr="00241A27">
              <w:rPr>
                <w:rFonts w:asciiTheme="majorBidi" w:hAnsiTheme="majorBidi" w:cstheme="majorBidi"/>
                <w:color w:val="000000" w:themeColor="text1"/>
                <w:sz w:val="28"/>
                <w:szCs w:val="28"/>
              </w:rPr>
              <w:t>perates in a pulsed manner.</w:t>
            </w:r>
          </w:p>
        </w:tc>
      </w:tr>
      <w:tr w:rsidR="003820AB" w:rsidTr="00B258F5">
        <w:trPr>
          <w:trHeight w:val="975"/>
        </w:trPr>
        <w:tc>
          <w:tcPr>
            <w:tcW w:w="4344" w:type="dxa"/>
          </w:tcPr>
          <w:p w:rsidR="003820AB" w:rsidRDefault="003820AB" w:rsidP="00B258F5">
            <w:pPr>
              <w:spacing w:before="240" w:line="360" w:lineRule="auto"/>
              <w:rPr>
                <w:rFonts w:asciiTheme="majorBidi" w:hAnsiTheme="majorBidi" w:cstheme="majorBidi"/>
                <w:color w:val="000000" w:themeColor="text1"/>
                <w:sz w:val="28"/>
                <w:szCs w:val="28"/>
              </w:rPr>
            </w:pPr>
            <w:r w:rsidRPr="00241A27">
              <w:rPr>
                <w:rFonts w:asciiTheme="majorBidi" w:hAnsiTheme="majorBidi" w:cstheme="majorBidi"/>
                <w:color w:val="000000" w:themeColor="text1"/>
                <w:sz w:val="28"/>
                <w:szCs w:val="28"/>
              </w:rPr>
              <w:t>Suitable for moderate-resolution applications.</w:t>
            </w:r>
          </w:p>
        </w:tc>
        <w:tc>
          <w:tcPr>
            <w:tcW w:w="4344" w:type="dxa"/>
          </w:tcPr>
          <w:p w:rsidR="003820AB" w:rsidRDefault="003820AB" w:rsidP="00B258F5">
            <w:pPr>
              <w:spacing w:before="240" w:line="360" w:lineRule="auto"/>
              <w:rPr>
                <w:rFonts w:asciiTheme="majorBidi" w:hAnsiTheme="majorBidi" w:cstheme="majorBidi"/>
                <w:color w:val="000000" w:themeColor="text1"/>
                <w:sz w:val="28"/>
                <w:szCs w:val="28"/>
              </w:rPr>
            </w:pPr>
            <w:r w:rsidRPr="00241A27">
              <w:rPr>
                <w:rFonts w:asciiTheme="majorBidi" w:hAnsiTheme="majorBidi" w:cstheme="majorBidi"/>
                <w:color w:val="000000" w:themeColor="text1"/>
                <w:sz w:val="28"/>
                <w:szCs w:val="28"/>
              </w:rPr>
              <w:t>Provides high mass resolution.</w:t>
            </w:r>
          </w:p>
        </w:tc>
      </w:tr>
    </w:tbl>
    <w:p w:rsidR="00E61E43" w:rsidRDefault="00E61E43" w:rsidP="00EA6015">
      <w:pPr>
        <w:rPr>
          <w:rFonts w:asciiTheme="majorBidi" w:hAnsiTheme="majorBidi" w:cstheme="majorBidi"/>
          <w:color w:val="000000" w:themeColor="text1"/>
          <w:sz w:val="28"/>
          <w:szCs w:val="28"/>
        </w:rPr>
      </w:pPr>
    </w:p>
    <w:tbl>
      <w:tblPr>
        <w:tblStyle w:val="TableGrid"/>
        <w:tblW w:w="0" w:type="auto"/>
        <w:tblLook w:val="04A0" w:firstRow="1" w:lastRow="0" w:firstColumn="1" w:lastColumn="0" w:noHBand="0" w:noVBand="1"/>
      </w:tblPr>
      <w:tblGrid>
        <w:gridCol w:w="4344"/>
        <w:gridCol w:w="4344"/>
      </w:tblGrid>
      <w:tr w:rsidR="00F053E0" w:rsidTr="00B258F5">
        <w:trPr>
          <w:trHeight w:val="975"/>
        </w:trPr>
        <w:tc>
          <w:tcPr>
            <w:tcW w:w="4344" w:type="dxa"/>
          </w:tcPr>
          <w:p w:rsidR="00F053E0" w:rsidRDefault="00F053E0" w:rsidP="00B258F5">
            <w:pPr>
              <w:spacing w:before="240" w:line="360" w:lineRule="auto"/>
              <w:rPr>
                <w:rFonts w:asciiTheme="majorBidi" w:hAnsiTheme="majorBidi" w:cstheme="majorBidi"/>
                <w:color w:val="000000" w:themeColor="text1"/>
                <w:sz w:val="28"/>
                <w:szCs w:val="28"/>
              </w:rPr>
            </w:pPr>
            <w:r w:rsidRPr="0076172D">
              <w:rPr>
                <w:rFonts w:asciiTheme="majorBidi" w:hAnsiTheme="majorBidi" w:cstheme="majorBidi"/>
                <w:b/>
                <w:bCs/>
                <w:i/>
                <w:iCs/>
                <w:color w:val="000000" w:themeColor="text1"/>
                <w:sz w:val="28"/>
                <w:szCs w:val="28"/>
                <w:u w:val="single"/>
              </w:rPr>
              <w:t>Examples</w:t>
            </w:r>
            <w:r w:rsidRPr="00241A27">
              <w:rPr>
                <w:rFonts w:asciiTheme="majorBidi" w:hAnsiTheme="majorBidi" w:cstheme="majorBidi"/>
                <w:color w:val="000000" w:themeColor="text1"/>
                <w:sz w:val="28"/>
                <w:szCs w:val="28"/>
              </w:rPr>
              <w:t xml:space="preserve"> include Quadrupole</w:t>
            </w:r>
            <w:r>
              <w:rPr>
                <w:rFonts w:asciiTheme="majorBidi" w:hAnsiTheme="majorBidi" w:cstheme="majorBidi"/>
                <w:color w:val="000000" w:themeColor="text1"/>
                <w:sz w:val="28"/>
                <w:szCs w:val="28"/>
              </w:rPr>
              <w:t xml:space="preserve"> </w:t>
            </w:r>
            <w:r w:rsidRPr="00241A27">
              <w:rPr>
                <w:rFonts w:asciiTheme="majorBidi" w:hAnsiTheme="majorBidi" w:cstheme="majorBidi"/>
                <w:color w:val="000000" w:themeColor="text1"/>
                <w:sz w:val="28"/>
                <w:szCs w:val="28"/>
              </w:rPr>
              <w:t>Mass Spectrometers</w:t>
            </w:r>
            <w:r>
              <w:rPr>
                <w:rFonts w:asciiTheme="majorBidi" w:hAnsiTheme="majorBidi" w:cstheme="majorBidi"/>
                <w:color w:val="000000" w:themeColor="text1"/>
                <w:sz w:val="28"/>
                <w:szCs w:val="28"/>
              </w:rPr>
              <w:t>.</w:t>
            </w:r>
          </w:p>
        </w:tc>
        <w:tc>
          <w:tcPr>
            <w:tcW w:w="4344" w:type="dxa"/>
          </w:tcPr>
          <w:p w:rsidR="00F053E0" w:rsidRDefault="00F053E0" w:rsidP="00B258F5">
            <w:pPr>
              <w:spacing w:before="240" w:line="360" w:lineRule="auto"/>
              <w:rPr>
                <w:rFonts w:asciiTheme="majorBidi" w:hAnsiTheme="majorBidi" w:cstheme="majorBidi"/>
                <w:color w:val="000000" w:themeColor="text1"/>
                <w:sz w:val="28"/>
                <w:szCs w:val="28"/>
              </w:rPr>
            </w:pPr>
            <w:r w:rsidRPr="007900DC">
              <w:rPr>
                <w:rFonts w:asciiTheme="majorBidi" w:hAnsiTheme="majorBidi" w:cstheme="majorBidi"/>
                <w:b/>
                <w:bCs/>
                <w:i/>
                <w:iCs/>
                <w:color w:val="000000" w:themeColor="text1"/>
                <w:sz w:val="28"/>
                <w:szCs w:val="28"/>
                <w:u w:val="single"/>
              </w:rPr>
              <w:t>Examples</w:t>
            </w:r>
            <w:r w:rsidRPr="007900DC">
              <w:rPr>
                <w:rFonts w:asciiTheme="majorBidi" w:hAnsiTheme="majorBidi" w:cstheme="majorBidi"/>
                <w:b/>
                <w:bCs/>
                <w:color w:val="000000" w:themeColor="text1"/>
                <w:sz w:val="28"/>
                <w:szCs w:val="28"/>
              </w:rPr>
              <w:t xml:space="preserve"> </w:t>
            </w:r>
            <w:r w:rsidRPr="00241A27">
              <w:rPr>
                <w:rFonts w:asciiTheme="majorBidi" w:hAnsiTheme="majorBidi" w:cstheme="majorBidi"/>
                <w:color w:val="000000" w:themeColor="text1"/>
                <w:sz w:val="28"/>
                <w:szCs w:val="28"/>
              </w:rPr>
              <w:t>include Time-of-Flight (TOF) Mass Spectrometers.</w:t>
            </w:r>
          </w:p>
        </w:tc>
      </w:tr>
      <w:tr w:rsidR="00F053E0" w:rsidTr="00B258F5">
        <w:trPr>
          <w:trHeight w:val="975"/>
        </w:trPr>
        <w:tc>
          <w:tcPr>
            <w:tcW w:w="4344" w:type="dxa"/>
          </w:tcPr>
          <w:p w:rsidR="00F053E0" w:rsidRDefault="00F053E0" w:rsidP="00B258F5">
            <w:pPr>
              <w:spacing w:before="240" w:line="360" w:lineRule="auto"/>
              <w:rPr>
                <w:rFonts w:asciiTheme="majorBidi" w:hAnsiTheme="majorBidi" w:cstheme="majorBidi"/>
                <w:color w:val="000000" w:themeColor="text1"/>
                <w:sz w:val="28"/>
                <w:szCs w:val="28"/>
              </w:rPr>
            </w:pPr>
            <w:r w:rsidRPr="007900DC">
              <w:rPr>
                <w:rFonts w:asciiTheme="majorBidi" w:hAnsiTheme="majorBidi" w:cstheme="majorBidi"/>
                <w:b/>
                <w:bCs/>
                <w:i/>
                <w:iCs/>
                <w:color w:val="000000" w:themeColor="text1"/>
                <w:sz w:val="28"/>
                <w:szCs w:val="28"/>
                <w:u w:val="single"/>
              </w:rPr>
              <w:t>Advantage:</w:t>
            </w:r>
            <w:r>
              <w:rPr>
                <w:rFonts w:asciiTheme="majorBidi" w:hAnsiTheme="majorBidi" w:cstheme="majorBidi"/>
                <w:color w:val="000000" w:themeColor="text1"/>
                <w:sz w:val="28"/>
                <w:szCs w:val="28"/>
              </w:rPr>
              <w:t xml:space="preserve"> </w:t>
            </w:r>
            <w:r w:rsidRPr="00241A27">
              <w:rPr>
                <w:rFonts w:asciiTheme="majorBidi" w:hAnsiTheme="majorBidi" w:cstheme="majorBidi"/>
                <w:color w:val="000000" w:themeColor="text1"/>
                <w:sz w:val="28"/>
                <w:szCs w:val="28"/>
              </w:rPr>
              <w:t>Simplicity in design and operation.</w:t>
            </w:r>
          </w:p>
        </w:tc>
        <w:tc>
          <w:tcPr>
            <w:tcW w:w="4344" w:type="dxa"/>
          </w:tcPr>
          <w:p w:rsidR="00F053E0" w:rsidRDefault="00F053E0" w:rsidP="00B258F5">
            <w:pPr>
              <w:spacing w:before="240" w:line="360" w:lineRule="auto"/>
              <w:rPr>
                <w:rFonts w:asciiTheme="majorBidi" w:hAnsiTheme="majorBidi" w:cstheme="majorBidi"/>
                <w:color w:val="000000" w:themeColor="text1"/>
                <w:sz w:val="28"/>
                <w:szCs w:val="28"/>
              </w:rPr>
            </w:pPr>
            <w:r w:rsidRPr="007900DC">
              <w:rPr>
                <w:rFonts w:asciiTheme="majorBidi" w:hAnsiTheme="majorBidi" w:cstheme="majorBidi"/>
                <w:b/>
                <w:bCs/>
                <w:i/>
                <w:iCs/>
                <w:color w:val="000000" w:themeColor="text1"/>
                <w:sz w:val="28"/>
                <w:szCs w:val="28"/>
                <w:u w:val="single"/>
              </w:rPr>
              <w:t>Advantage:</w:t>
            </w:r>
            <w:r>
              <w:rPr>
                <w:rFonts w:asciiTheme="majorBidi" w:hAnsiTheme="majorBidi" w:cstheme="majorBidi"/>
                <w:color w:val="000000" w:themeColor="text1"/>
                <w:sz w:val="28"/>
                <w:szCs w:val="28"/>
              </w:rPr>
              <w:t xml:space="preserve"> </w:t>
            </w:r>
            <w:r w:rsidRPr="00241A27">
              <w:rPr>
                <w:rFonts w:asciiTheme="majorBidi" w:hAnsiTheme="majorBidi" w:cstheme="majorBidi"/>
                <w:color w:val="000000" w:themeColor="text1"/>
                <w:sz w:val="28"/>
                <w:szCs w:val="28"/>
              </w:rPr>
              <w:t>High mass resolution and accuracy.</w:t>
            </w:r>
          </w:p>
        </w:tc>
      </w:tr>
      <w:tr w:rsidR="00F053E0" w:rsidTr="00B258F5">
        <w:trPr>
          <w:trHeight w:val="975"/>
        </w:trPr>
        <w:tc>
          <w:tcPr>
            <w:tcW w:w="4344" w:type="dxa"/>
          </w:tcPr>
          <w:p w:rsidR="00F053E0" w:rsidRPr="00241A27" w:rsidRDefault="00F053E0" w:rsidP="00B258F5">
            <w:pPr>
              <w:spacing w:before="240" w:line="360" w:lineRule="auto"/>
              <w:rPr>
                <w:rFonts w:asciiTheme="majorBidi" w:hAnsiTheme="majorBidi" w:cstheme="majorBidi"/>
                <w:color w:val="000000" w:themeColor="text1"/>
                <w:sz w:val="28"/>
                <w:szCs w:val="28"/>
              </w:rPr>
            </w:pPr>
            <w:r w:rsidRPr="007900DC">
              <w:rPr>
                <w:rFonts w:asciiTheme="majorBidi" w:hAnsiTheme="majorBidi" w:cstheme="majorBidi"/>
                <w:b/>
                <w:bCs/>
                <w:i/>
                <w:iCs/>
                <w:color w:val="000000" w:themeColor="text1"/>
                <w:sz w:val="28"/>
                <w:szCs w:val="28"/>
                <w:u w:val="single"/>
              </w:rPr>
              <w:t>Disadvantage:</w:t>
            </w:r>
            <w:r w:rsidRPr="000E7FC2">
              <w:rPr>
                <w:rFonts w:asciiTheme="majorBidi" w:hAnsiTheme="majorBidi" w:cstheme="majorBidi"/>
                <w:i/>
                <w:iCs/>
                <w:color w:val="000000" w:themeColor="text1"/>
                <w:sz w:val="28"/>
                <w:szCs w:val="28"/>
              </w:rPr>
              <w:t xml:space="preserve"> </w:t>
            </w:r>
            <w:r w:rsidRPr="00241A27">
              <w:rPr>
                <w:rFonts w:asciiTheme="majorBidi" w:hAnsiTheme="majorBidi" w:cstheme="majorBidi"/>
                <w:color w:val="000000" w:themeColor="text1"/>
                <w:sz w:val="28"/>
                <w:szCs w:val="28"/>
              </w:rPr>
              <w:t>Limited resolution compared to some other types of mass analyzers.</w:t>
            </w:r>
          </w:p>
        </w:tc>
        <w:tc>
          <w:tcPr>
            <w:tcW w:w="4344" w:type="dxa"/>
          </w:tcPr>
          <w:p w:rsidR="00F053E0" w:rsidRDefault="00F053E0" w:rsidP="00B258F5">
            <w:pPr>
              <w:spacing w:before="240" w:line="360" w:lineRule="auto"/>
              <w:rPr>
                <w:rFonts w:asciiTheme="majorBidi" w:hAnsiTheme="majorBidi" w:cstheme="majorBidi"/>
                <w:color w:val="000000" w:themeColor="text1"/>
                <w:sz w:val="28"/>
                <w:szCs w:val="28"/>
              </w:rPr>
            </w:pPr>
            <w:r w:rsidRPr="007900DC">
              <w:rPr>
                <w:rFonts w:asciiTheme="majorBidi" w:hAnsiTheme="majorBidi" w:cstheme="majorBidi"/>
                <w:b/>
                <w:bCs/>
                <w:i/>
                <w:iCs/>
                <w:color w:val="000000" w:themeColor="text1"/>
                <w:sz w:val="28"/>
                <w:szCs w:val="28"/>
                <w:u w:val="single"/>
              </w:rPr>
              <w:t>Disadvantage:</w:t>
            </w:r>
            <w:r w:rsidRPr="007900DC">
              <w:rPr>
                <w:rFonts w:asciiTheme="majorBidi" w:hAnsiTheme="majorBidi" w:cstheme="majorBidi"/>
                <w:b/>
                <w:bCs/>
                <w:color w:val="000000" w:themeColor="text1"/>
                <w:sz w:val="28"/>
                <w:szCs w:val="28"/>
              </w:rPr>
              <w:t xml:space="preserve"> </w:t>
            </w:r>
            <w:r w:rsidRPr="00241A27">
              <w:rPr>
                <w:rFonts w:asciiTheme="majorBidi" w:hAnsiTheme="majorBidi" w:cstheme="majorBidi"/>
                <w:color w:val="000000" w:themeColor="text1"/>
                <w:sz w:val="28"/>
                <w:szCs w:val="28"/>
              </w:rPr>
              <w:t>Complexity in design and operation.</w:t>
            </w:r>
          </w:p>
        </w:tc>
      </w:tr>
    </w:tbl>
    <w:p w:rsidR="00F053E0" w:rsidRDefault="00F053E0" w:rsidP="00B258F5">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Q2. Describe optical resonator as laser system component? </w:t>
      </w:r>
    </w:p>
    <w:p w:rsidR="00F053E0" w:rsidRDefault="00F053E0" w:rsidP="00B258F5">
      <w:pPr>
        <w:spacing w:before="240" w:line="360" w:lineRule="auto"/>
        <w:rPr>
          <w:rFonts w:asciiTheme="majorBidi" w:hAnsiTheme="majorBidi" w:cstheme="majorBidi"/>
          <w:color w:val="000000" w:themeColor="text1"/>
          <w:sz w:val="28"/>
          <w:szCs w:val="28"/>
        </w:rPr>
      </w:pPr>
      <w:r w:rsidRPr="009F328D">
        <w:rPr>
          <w:rFonts w:asciiTheme="majorBidi" w:hAnsiTheme="majorBidi" w:cstheme="majorBidi"/>
          <w:color w:val="000000" w:themeColor="text1"/>
          <w:sz w:val="28"/>
          <w:szCs w:val="28"/>
        </w:rPr>
        <w:t xml:space="preserve">An optical resonator is a crucial component in a laser system, playing a fundamental role </w:t>
      </w:r>
      <w:r>
        <w:rPr>
          <w:rFonts w:asciiTheme="majorBidi" w:hAnsiTheme="majorBidi" w:cstheme="majorBidi"/>
          <w:color w:val="000000" w:themeColor="text1"/>
          <w:sz w:val="28"/>
          <w:szCs w:val="28"/>
        </w:rPr>
        <w:t>i</w:t>
      </w:r>
      <w:r w:rsidRPr="009F328D">
        <w:rPr>
          <w:rFonts w:asciiTheme="majorBidi" w:hAnsiTheme="majorBidi" w:cstheme="majorBidi"/>
          <w:color w:val="000000" w:themeColor="text1"/>
          <w:sz w:val="28"/>
          <w:szCs w:val="28"/>
        </w:rPr>
        <w:t xml:space="preserve">n achieving population inversion, amplification, and the emission of a highly collimated and coherent laser beam. and emission of coherent light. The resonator typically consists of two mirrors, forming an optical cavity. </w:t>
      </w:r>
    </w:p>
    <w:p w:rsidR="00A51FCB" w:rsidRPr="00A37FC7" w:rsidRDefault="00F053E0" w:rsidP="00F053E0">
      <w:pPr>
        <w:spacing w:before="240" w:line="360" w:lineRule="auto"/>
        <w:rPr>
          <w:rFonts w:asciiTheme="majorBidi" w:hAnsiTheme="majorBidi" w:cstheme="majorBidi"/>
          <w:b/>
          <w:bCs/>
          <w:color w:val="000000" w:themeColor="text1"/>
          <w:sz w:val="28"/>
          <w:szCs w:val="28"/>
          <w:u w:val="single"/>
        </w:rPr>
      </w:pPr>
      <w:r w:rsidRPr="00A37FC7">
        <w:rPr>
          <w:rFonts w:asciiTheme="majorBidi" w:hAnsiTheme="majorBidi" w:cstheme="majorBidi"/>
          <w:b/>
          <w:bCs/>
          <w:color w:val="000000" w:themeColor="text1"/>
          <w:sz w:val="28"/>
          <w:szCs w:val="28"/>
          <w:u w:val="single"/>
        </w:rPr>
        <w:t>Types of Optical Resonators</w:t>
      </w:r>
    </w:p>
    <w:p w:rsidR="00A51FCB" w:rsidRPr="008A7656" w:rsidRDefault="00A51FCB" w:rsidP="00B258F5">
      <w:pPr>
        <w:spacing w:before="240" w:line="360" w:lineRule="auto"/>
        <w:rPr>
          <w:rFonts w:asciiTheme="majorBidi" w:hAnsiTheme="majorBidi" w:cstheme="majorBidi"/>
          <w:i/>
          <w:iCs/>
          <w:color w:val="000000" w:themeColor="text1"/>
          <w:sz w:val="28"/>
          <w:szCs w:val="28"/>
        </w:rPr>
      </w:pPr>
      <w:r w:rsidRPr="008A7656">
        <w:rPr>
          <w:rFonts w:asciiTheme="majorBidi" w:hAnsiTheme="majorBidi" w:cstheme="majorBidi"/>
          <w:i/>
          <w:iCs/>
          <w:color w:val="000000" w:themeColor="text1"/>
          <w:sz w:val="28"/>
          <w:szCs w:val="28"/>
        </w:rPr>
        <w:t>It’s has following types:</w:t>
      </w:r>
    </w:p>
    <w:p w:rsidR="00A51FCB" w:rsidRPr="00F602AD" w:rsidRDefault="00A51FCB" w:rsidP="00B258F5">
      <w:pPr>
        <w:pStyle w:val="ListParagraph"/>
        <w:numPr>
          <w:ilvl w:val="0"/>
          <w:numId w:val="33"/>
        </w:numPr>
        <w:spacing w:before="240" w:line="360" w:lineRule="auto"/>
        <w:rPr>
          <w:rFonts w:asciiTheme="majorBidi" w:hAnsiTheme="majorBidi" w:cstheme="majorBidi"/>
          <w:color w:val="000000" w:themeColor="text1"/>
          <w:sz w:val="28"/>
          <w:szCs w:val="28"/>
        </w:rPr>
      </w:pPr>
      <w:proofErr w:type="spellStart"/>
      <w:r w:rsidRPr="00F602AD">
        <w:rPr>
          <w:rFonts w:asciiTheme="majorBidi" w:hAnsiTheme="majorBidi" w:cstheme="majorBidi"/>
          <w:color w:val="000000" w:themeColor="text1"/>
          <w:sz w:val="28"/>
          <w:szCs w:val="28"/>
        </w:rPr>
        <w:t>Fabry</w:t>
      </w:r>
      <w:proofErr w:type="spellEnd"/>
      <w:r w:rsidRPr="00F602AD">
        <w:rPr>
          <w:rFonts w:asciiTheme="majorBidi" w:hAnsiTheme="majorBidi" w:cstheme="majorBidi"/>
          <w:color w:val="000000" w:themeColor="text1"/>
          <w:sz w:val="28"/>
          <w:szCs w:val="28"/>
        </w:rPr>
        <w:t>-Perot Resonator</w:t>
      </w:r>
    </w:p>
    <w:p w:rsidR="00A51FCB" w:rsidRPr="00F602AD" w:rsidRDefault="00A51FCB" w:rsidP="00B258F5">
      <w:pPr>
        <w:pStyle w:val="ListParagraph"/>
        <w:numPr>
          <w:ilvl w:val="0"/>
          <w:numId w:val="33"/>
        </w:numPr>
        <w:spacing w:before="240" w:line="360" w:lineRule="auto"/>
        <w:rPr>
          <w:rFonts w:asciiTheme="majorBidi" w:hAnsiTheme="majorBidi" w:cstheme="majorBidi"/>
          <w:color w:val="000000" w:themeColor="text1"/>
          <w:sz w:val="28"/>
          <w:szCs w:val="28"/>
        </w:rPr>
      </w:pPr>
      <w:r w:rsidRPr="00F602AD">
        <w:rPr>
          <w:rFonts w:asciiTheme="majorBidi" w:hAnsiTheme="majorBidi" w:cstheme="majorBidi"/>
          <w:color w:val="000000" w:themeColor="text1"/>
          <w:sz w:val="28"/>
          <w:szCs w:val="28"/>
        </w:rPr>
        <w:t>Ring Resonator</w:t>
      </w:r>
    </w:p>
    <w:p w:rsidR="00A51FCB" w:rsidRPr="00F602AD" w:rsidRDefault="00A51FCB" w:rsidP="00B258F5">
      <w:pPr>
        <w:pStyle w:val="ListParagraph"/>
        <w:numPr>
          <w:ilvl w:val="0"/>
          <w:numId w:val="33"/>
        </w:numPr>
        <w:spacing w:before="240" w:line="360" w:lineRule="auto"/>
        <w:rPr>
          <w:rFonts w:asciiTheme="majorBidi" w:hAnsiTheme="majorBidi" w:cstheme="majorBidi"/>
          <w:color w:val="000000" w:themeColor="text1"/>
          <w:sz w:val="28"/>
          <w:szCs w:val="28"/>
        </w:rPr>
      </w:pPr>
      <w:r w:rsidRPr="00F602AD">
        <w:rPr>
          <w:rFonts w:asciiTheme="majorBidi" w:hAnsiTheme="majorBidi" w:cstheme="majorBidi"/>
          <w:color w:val="000000" w:themeColor="text1"/>
          <w:sz w:val="28"/>
          <w:szCs w:val="28"/>
        </w:rPr>
        <w:t>V-Resonator</w:t>
      </w:r>
    </w:p>
    <w:p w:rsidR="00A51FCB" w:rsidRPr="00F602AD" w:rsidRDefault="00A51FCB" w:rsidP="00B258F5">
      <w:pPr>
        <w:pStyle w:val="ListParagraph"/>
        <w:numPr>
          <w:ilvl w:val="0"/>
          <w:numId w:val="33"/>
        </w:numPr>
        <w:spacing w:before="240" w:line="360" w:lineRule="auto"/>
        <w:rPr>
          <w:rFonts w:asciiTheme="majorBidi" w:hAnsiTheme="majorBidi" w:cstheme="majorBidi"/>
          <w:color w:val="000000" w:themeColor="text1"/>
          <w:sz w:val="28"/>
          <w:szCs w:val="28"/>
        </w:rPr>
      </w:pPr>
      <w:r w:rsidRPr="00F602AD">
        <w:rPr>
          <w:rFonts w:asciiTheme="majorBidi" w:hAnsiTheme="majorBidi" w:cstheme="majorBidi"/>
          <w:color w:val="000000" w:themeColor="text1"/>
          <w:sz w:val="28"/>
          <w:szCs w:val="28"/>
        </w:rPr>
        <w:t>Confocal Resonator</w:t>
      </w:r>
    </w:p>
    <w:p w:rsidR="00A51FCB" w:rsidRDefault="00A51FCB" w:rsidP="00B258F5">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Q3. Describe nitrogen rule and even electron rule as applied in mass spectroscopy? </w:t>
      </w:r>
    </w:p>
    <w:p w:rsidR="00416793" w:rsidRDefault="00A51FCB" w:rsidP="00416793">
      <w:pPr>
        <w:spacing w:before="240" w:line="360" w:lineRule="auto"/>
        <w:rPr>
          <w:rFonts w:asciiTheme="majorBidi" w:hAnsiTheme="majorBidi" w:cstheme="majorBidi"/>
          <w:color w:val="000000" w:themeColor="text1"/>
          <w:sz w:val="28"/>
          <w:szCs w:val="28"/>
        </w:rPr>
      </w:pPr>
      <w:r w:rsidRPr="0008514F">
        <w:rPr>
          <w:rFonts w:asciiTheme="majorBidi" w:hAnsiTheme="majorBidi" w:cstheme="majorBidi"/>
          <w:color w:val="000000" w:themeColor="text1"/>
          <w:sz w:val="28"/>
          <w:szCs w:val="28"/>
        </w:rPr>
        <w:t>The nitrogen rule and the even-electron rule are guidelines used in mass spectrometry to predict the presence of odd or even numbers of nitrogen atoms</w:t>
      </w:r>
    </w:p>
    <w:p w:rsidR="00FE0249" w:rsidRDefault="00416793" w:rsidP="00C60FD4">
      <w:pPr>
        <w:spacing w:before="240" w:line="360" w:lineRule="auto"/>
        <w:rPr>
          <w:rFonts w:asciiTheme="majorBidi" w:hAnsiTheme="majorBidi" w:cstheme="majorBidi"/>
          <w:color w:val="000000" w:themeColor="text1"/>
          <w:sz w:val="28"/>
          <w:szCs w:val="28"/>
        </w:rPr>
      </w:pPr>
      <w:r w:rsidRPr="0008514F">
        <w:rPr>
          <w:rFonts w:asciiTheme="majorBidi" w:hAnsiTheme="majorBidi" w:cstheme="majorBidi"/>
          <w:color w:val="000000" w:themeColor="text1"/>
          <w:sz w:val="28"/>
          <w:szCs w:val="28"/>
        </w:rPr>
        <w:lastRenderedPageBreak/>
        <w:t>in molecular ions based on the observed mass-to-charge ratios (m/z) in the mass spectrum.</w:t>
      </w:r>
    </w:p>
    <w:p w:rsidR="00C60FD4" w:rsidRPr="004F0B1B" w:rsidRDefault="00C60FD4" w:rsidP="00B258F5">
      <w:pPr>
        <w:spacing w:before="240" w:line="360" w:lineRule="auto"/>
        <w:rPr>
          <w:rFonts w:asciiTheme="majorBidi" w:hAnsiTheme="majorBidi" w:cstheme="majorBidi"/>
          <w:b/>
          <w:bCs/>
          <w:color w:val="000000" w:themeColor="text1"/>
          <w:sz w:val="28"/>
          <w:szCs w:val="28"/>
          <w:u w:val="single"/>
        </w:rPr>
      </w:pPr>
      <w:r w:rsidRPr="004F0B1B">
        <w:rPr>
          <w:rFonts w:asciiTheme="majorBidi" w:hAnsiTheme="majorBidi" w:cstheme="majorBidi"/>
          <w:b/>
          <w:bCs/>
          <w:color w:val="000000" w:themeColor="text1"/>
          <w:sz w:val="28"/>
          <w:szCs w:val="28"/>
          <w:u w:val="single"/>
        </w:rPr>
        <w:t>Nitrogen Rule</w:t>
      </w:r>
    </w:p>
    <w:p w:rsidR="00C60FD4" w:rsidRPr="0008514F" w:rsidRDefault="00C60FD4" w:rsidP="00B258F5">
      <w:pPr>
        <w:spacing w:before="240" w:line="360" w:lineRule="auto"/>
        <w:rPr>
          <w:rFonts w:asciiTheme="majorBidi" w:hAnsiTheme="majorBidi" w:cstheme="majorBidi"/>
          <w:color w:val="000000" w:themeColor="text1"/>
          <w:sz w:val="28"/>
          <w:szCs w:val="28"/>
        </w:rPr>
      </w:pPr>
      <w:r w:rsidRPr="004F0B1B">
        <w:rPr>
          <w:rFonts w:asciiTheme="majorBidi" w:hAnsiTheme="majorBidi" w:cstheme="majorBidi"/>
          <w:b/>
          <w:bCs/>
          <w:i/>
          <w:iCs/>
          <w:color w:val="000000" w:themeColor="text1"/>
          <w:sz w:val="28"/>
          <w:szCs w:val="28"/>
        </w:rPr>
        <w:t>Statement:</w:t>
      </w:r>
      <w:r>
        <w:rPr>
          <w:rFonts w:asciiTheme="majorBidi" w:hAnsiTheme="majorBidi" w:cstheme="majorBidi"/>
          <w:color w:val="000000" w:themeColor="text1"/>
          <w:sz w:val="28"/>
          <w:szCs w:val="28"/>
        </w:rPr>
        <w:t xml:space="preserve"> </w:t>
      </w:r>
      <w:r w:rsidRPr="0008514F">
        <w:rPr>
          <w:rFonts w:asciiTheme="majorBidi" w:hAnsiTheme="majorBidi" w:cstheme="majorBidi"/>
          <w:color w:val="000000" w:themeColor="text1"/>
          <w:sz w:val="28"/>
          <w:szCs w:val="28"/>
        </w:rPr>
        <w:t xml:space="preserve">The nitrogen rule suggests that for organic compounds, if the molecular ion </w:t>
      </w:r>
      <w:r w:rsidRPr="00193C8A">
        <w:rPr>
          <w:rFonts w:asciiTheme="majorBidi" w:hAnsiTheme="majorBidi" w:cstheme="majorBidi"/>
          <w:b/>
          <w:bCs/>
          <w:color w:val="000000" w:themeColor="text1"/>
          <w:sz w:val="28"/>
          <w:szCs w:val="28"/>
        </w:rPr>
        <w:t>(</w:t>
      </w:r>
      <w:r w:rsidRPr="00193C8A">
        <w:rPr>
          <w:rFonts w:ascii="Segoe UI" w:eastAsia="Times New Roman" w:hAnsi="Segoe UI" w:cs="Segoe UI"/>
          <w:b/>
          <w:bCs/>
          <w:color w:val="0F0F0F"/>
        </w:rPr>
        <w:t>M^+</w:t>
      </w:r>
      <w:r w:rsidRPr="00193C8A">
        <w:rPr>
          <w:rFonts w:asciiTheme="majorBidi" w:hAnsiTheme="majorBidi" w:cstheme="majorBidi"/>
          <w:b/>
          <w:bCs/>
          <w:color w:val="000000" w:themeColor="text1"/>
          <w:sz w:val="28"/>
          <w:szCs w:val="28"/>
        </w:rPr>
        <w:t xml:space="preserve">) </w:t>
      </w:r>
      <w:r w:rsidRPr="0008514F">
        <w:rPr>
          <w:rFonts w:asciiTheme="majorBidi" w:hAnsiTheme="majorBidi" w:cstheme="majorBidi"/>
          <w:color w:val="000000" w:themeColor="text1"/>
          <w:sz w:val="28"/>
          <w:szCs w:val="28"/>
        </w:rPr>
        <w:t xml:space="preserve">peak in the mass spectrum has an odd mass-to-charge ratio </w:t>
      </w:r>
      <w:r w:rsidRPr="00921C88">
        <w:rPr>
          <w:rFonts w:asciiTheme="majorBidi" w:hAnsiTheme="majorBidi" w:cstheme="majorBidi"/>
          <w:b/>
          <w:bCs/>
          <w:color w:val="000000" w:themeColor="text1"/>
          <w:sz w:val="28"/>
          <w:szCs w:val="28"/>
        </w:rPr>
        <w:t>(odd m/z)</w:t>
      </w:r>
      <w:r w:rsidRPr="0008514F">
        <w:rPr>
          <w:rFonts w:asciiTheme="majorBidi" w:hAnsiTheme="majorBidi" w:cstheme="majorBidi"/>
          <w:color w:val="000000" w:themeColor="text1"/>
          <w:sz w:val="28"/>
          <w:szCs w:val="28"/>
        </w:rPr>
        <w:t>, the molecule likely contains an odd number of nitrogen atoms.</w:t>
      </w:r>
    </w:p>
    <w:p w:rsidR="00C60FD4" w:rsidRPr="0008514F" w:rsidRDefault="00C60FD4" w:rsidP="00B258F5">
      <w:pPr>
        <w:spacing w:before="240" w:line="360" w:lineRule="auto"/>
        <w:rPr>
          <w:rFonts w:asciiTheme="majorBidi" w:hAnsiTheme="majorBidi" w:cstheme="majorBidi"/>
          <w:color w:val="000000" w:themeColor="text1"/>
          <w:sz w:val="28"/>
          <w:szCs w:val="28"/>
        </w:rPr>
      </w:pPr>
      <w:r w:rsidRPr="006919E0">
        <w:rPr>
          <w:rFonts w:asciiTheme="majorBidi" w:hAnsiTheme="majorBidi" w:cstheme="majorBidi"/>
          <w:b/>
          <w:bCs/>
          <w:i/>
          <w:iCs/>
          <w:color w:val="000000" w:themeColor="text1"/>
          <w:sz w:val="28"/>
          <w:szCs w:val="28"/>
        </w:rPr>
        <w:t>Example:</w:t>
      </w:r>
      <w:r>
        <w:rPr>
          <w:rFonts w:asciiTheme="majorBidi" w:hAnsiTheme="majorBidi" w:cstheme="majorBidi"/>
          <w:color w:val="000000" w:themeColor="text1"/>
          <w:sz w:val="28"/>
          <w:szCs w:val="28"/>
        </w:rPr>
        <w:t xml:space="preserve"> </w:t>
      </w:r>
      <w:r w:rsidRPr="0008514F">
        <w:rPr>
          <w:rFonts w:asciiTheme="majorBidi" w:hAnsiTheme="majorBidi" w:cstheme="majorBidi"/>
          <w:color w:val="000000" w:themeColor="text1"/>
          <w:sz w:val="28"/>
          <w:szCs w:val="28"/>
        </w:rPr>
        <w:t xml:space="preserve">If the molecular ion has an </w:t>
      </w:r>
      <w:r w:rsidRPr="00193C8A">
        <w:rPr>
          <w:rFonts w:asciiTheme="majorBidi" w:hAnsiTheme="majorBidi" w:cstheme="majorBidi"/>
          <w:b/>
          <w:bCs/>
          <w:color w:val="000000" w:themeColor="text1"/>
          <w:sz w:val="28"/>
          <w:szCs w:val="28"/>
        </w:rPr>
        <w:t>m/z of 77</w:t>
      </w:r>
      <w:r w:rsidRPr="0008514F">
        <w:rPr>
          <w:rFonts w:asciiTheme="majorBidi" w:hAnsiTheme="majorBidi" w:cstheme="majorBidi"/>
          <w:color w:val="000000" w:themeColor="text1"/>
          <w:sz w:val="28"/>
          <w:szCs w:val="28"/>
        </w:rPr>
        <w:t>, the nitrogen rule suggests that the molecule likely contains an odd number of nitrogen atoms.</w:t>
      </w:r>
    </w:p>
    <w:p w:rsidR="00C60FD4" w:rsidRPr="006919E0" w:rsidRDefault="00C60FD4" w:rsidP="00B258F5">
      <w:pPr>
        <w:spacing w:before="240" w:line="360" w:lineRule="auto"/>
        <w:rPr>
          <w:rFonts w:asciiTheme="majorBidi" w:hAnsiTheme="majorBidi" w:cstheme="majorBidi"/>
          <w:b/>
          <w:bCs/>
          <w:color w:val="000000" w:themeColor="text1"/>
          <w:sz w:val="28"/>
          <w:szCs w:val="28"/>
          <w:u w:val="single"/>
        </w:rPr>
      </w:pPr>
      <w:r w:rsidRPr="006919E0">
        <w:rPr>
          <w:rFonts w:asciiTheme="majorBidi" w:hAnsiTheme="majorBidi" w:cstheme="majorBidi"/>
          <w:b/>
          <w:bCs/>
          <w:color w:val="000000" w:themeColor="text1"/>
          <w:sz w:val="28"/>
          <w:szCs w:val="28"/>
          <w:u w:val="single"/>
        </w:rPr>
        <w:t>Even-Electron Rule</w:t>
      </w:r>
    </w:p>
    <w:p w:rsidR="00C60FD4" w:rsidRPr="0008514F" w:rsidRDefault="00C60FD4" w:rsidP="00B258F5">
      <w:pPr>
        <w:spacing w:before="240" w:line="360" w:lineRule="auto"/>
        <w:rPr>
          <w:rFonts w:asciiTheme="majorBidi" w:hAnsiTheme="majorBidi" w:cstheme="majorBidi"/>
          <w:color w:val="000000" w:themeColor="text1"/>
          <w:sz w:val="28"/>
          <w:szCs w:val="28"/>
        </w:rPr>
      </w:pPr>
      <w:r w:rsidRPr="006919E0">
        <w:rPr>
          <w:rFonts w:asciiTheme="majorBidi" w:hAnsiTheme="majorBidi" w:cstheme="majorBidi"/>
          <w:b/>
          <w:bCs/>
          <w:i/>
          <w:iCs/>
          <w:color w:val="000000" w:themeColor="text1"/>
          <w:sz w:val="28"/>
          <w:szCs w:val="28"/>
        </w:rPr>
        <w:t>Statement:</w:t>
      </w:r>
      <w:r>
        <w:rPr>
          <w:rFonts w:asciiTheme="majorBidi" w:hAnsiTheme="majorBidi" w:cstheme="majorBidi"/>
          <w:color w:val="000000" w:themeColor="text1"/>
          <w:sz w:val="28"/>
          <w:szCs w:val="28"/>
        </w:rPr>
        <w:t xml:space="preserve"> </w:t>
      </w:r>
      <w:r w:rsidRPr="0008514F">
        <w:rPr>
          <w:rFonts w:asciiTheme="majorBidi" w:hAnsiTheme="majorBidi" w:cstheme="majorBidi"/>
          <w:color w:val="000000" w:themeColor="text1"/>
          <w:sz w:val="28"/>
          <w:szCs w:val="28"/>
        </w:rPr>
        <w:t xml:space="preserve">The even-electron rule states that for organic compounds, if the molecular ion </w:t>
      </w:r>
      <w:r w:rsidRPr="006919E0">
        <w:rPr>
          <w:rFonts w:asciiTheme="majorBidi" w:hAnsiTheme="majorBidi" w:cstheme="majorBidi"/>
          <w:b/>
          <w:bCs/>
          <w:color w:val="000000" w:themeColor="text1"/>
          <w:sz w:val="28"/>
          <w:szCs w:val="28"/>
        </w:rPr>
        <w:t>(</w:t>
      </w:r>
      <w:r w:rsidRPr="00034E13">
        <w:rPr>
          <w:rFonts w:ascii="Segoe UI" w:eastAsia="Times New Roman" w:hAnsi="Segoe UI" w:cs="Segoe UI"/>
          <w:b/>
          <w:bCs/>
          <w:color w:val="0F0F0F"/>
        </w:rPr>
        <w:t>M^+</w:t>
      </w:r>
      <w:r w:rsidRPr="006919E0">
        <w:rPr>
          <w:rFonts w:asciiTheme="majorBidi" w:hAnsiTheme="majorBidi" w:cstheme="majorBidi"/>
          <w:b/>
          <w:bCs/>
          <w:color w:val="000000" w:themeColor="text1"/>
          <w:sz w:val="28"/>
          <w:szCs w:val="28"/>
        </w:rPr>
        <w:t>)</w:t>
      </w:r>
      <w:r w:rsidRPr="0008514F">
        <w:rPr>
          <w:rFonts w:asciiTheme="majorBidi" w:hAnsiTheme="majorBidi" w:cstheme="majorBidi"/>
          <w:color w:val="000000" w:themeColor="text1"/>
          <w:sz w:val="28"/>
          <w:szCs w:val="28"/>
        </w:rPr>
        <w:t xml:space="preserve"> peak in the mass spectrum has an even mass-to-charge ratio </w:t>
      </w:r>
      <w:r w:rsidRPr="006919E0">
        <w:rPr>
          <w:rFonts w:asciiTheme="majorBidi" w:hAnsiTheme="majorBidi" w:cstheme="majorBidi"/>
          <w:b/>
          <w:bCs/>
          <w:color w:val="000000" w:themeColor="text1"/>
          <w:sz w:val="28"/>
          <w:szCs w:val="28"/>
        </w:rPr>
        <w:t>(even m/z)</w:t>
      </w:r>
      <w:r w:rsidRPr="0008514F">
        <w:rPr>
          <w:rFonts w:asciiTheme="majorBidi" w:hAnsiTheme="majorBidi" w:cstheme="majorBidi"/>
          <w:color w:val="000000" w:themeColor="text1"/>
          <w:sz w:val="28"/>
          <w:szCs w:val="28"/>
        </w:rPr>
        <w:t>, the molecule likely contains an even number of nitrogen atoms.</w:t>
      </w:r>
    </w:p>
    <w:p w:rsidR="00C60FD4" w:rsidRPr="0008514F" w:rsidRDefault="00C60FD4" w:rsidP="00B258F5">
      <w:pPr>
        <w:spacing w:before="240" w:line="360" w:lineRule="auto"/>
        <w:rPr>
          <w:rFonts w:asciiTheme="majorBidi" w:hAnsiTheme="majorBidi" w:cstheme="majorBidi"/>
          <w:color w:val="000000" w:themeColor="text1"/>
          <w:sz w:val="28"/>
          <w:szCs w:val="28"/>
        </w:rPr>
      </w:pPr>
      <w:r w:rsidRPr="006919E0">
        <w:rPr>
          <w:rFonts w:asciiTheme="majorBidi" w:hAnsiTheme="majorBidi" w:cstheme="majorBidi"/>
          <w:b/>
          <w:bCs/>
          <w:i/>
          <w:iCs/>
          <w:color w:val="000000" w:themeColor="text1"/>
          <w:sz w:val="28"/>
          <w:szCs w:val="28"/>
        </w:rPr>
        <w:t>Example:</w:t>
      </w:r>
      <w:r>
        <w:rPr>
          <w:rFonts w:asciiTheme="majorBidi" w:hAnsiTheme="majorBidi" w:cstheme="majorBidi"/>
          <w:color w:val="000000" w:themeColor="text1"/>
          <w:sz w:val="28"/>
          <w:szCs w:val="28"/>
        </w:rPr>
        <w:t xml:space="preserve"> </w:t>
      </w:r>
      <w:r w:rsidRPr="0008514F">
        <w:rPr>
          <w:rFonts w:asciiTheme="majorBidi" w:hAnsiTheme="majorBidi" w:cstheme="majorBidi"/>
          <w:color w:val="000000" w:themeColor="text1"/>
          <w:sz w:val="28"/>
          <w:szCs w:val="28"/>
        </w:rPr>
        <w:t>If the molecular ion has an</w:t>
      </w:r>
      <w:r w:rsidRPr="0014597E">
        <w:rPr>
          <w:rFonts w:asciiTheme="majorBidi" w:hAnsiTheme="majorBidi" w:cstheme="majorBidi"/>
          <w:b/>
          <w:bCs/>
          <w:color w:val="000000" w:themeColor="text1"/>
          <w:sz w:val="28"/>
          <w:szCs w:val="28"/>
        </w:rPr>
        <w:t xml:space="preserve"> m/z of 78</w:t>
      </w:r>
      <w:r w:rsidRPr="0008514F">
        <w:rPr>
          <w:rFonts w:asciiTheme="majorBidi" w:hAnsiTheme="majorBidi" w:cstheme="majorBidi"/>
          <w:color w:val="000000" w:themeColor="text1"/>
          <w:sz w:val="28"/>
          <w:szCs w:val="28"/>
        </w:rPr>
        <w:t>, the even-electron rule suggests that the molecule likely contains an even number of nitrogen atoms.</w:t>
      </w:r>
    </w:p>
    <w:p w:rsidR="00093E6B" w:rsidRDefault="00093E6B" w:rsidP="00B258F5">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Q4. Write down the basic principle of Magnetic resonance imaging? </w:t>
      </w:r>
    </w:p>
    <w:p w:rsidR="00C60FD4" w:rsidRDefault="00093E6B" w:rsidP="00E36E88">
      <w:pPr>
        <w:spacing w:before="240" w:line="360" w:lineRule="auto"/>
        <w:rPr>
          <w:rFonts w:asciiTheme="majorBidi" w:hAnsiTheme="majorBidi" w:cstheme="majorBidi"/>
          <w:color w:val="000000" w:themeColor="text1"/>
          <w:sz w:val="28"/>
          <w:szCs w:val="28"/>
        </w:rPr>
      </w:pPr>
      <w:r w:rsidRPr="00733871">
        <w:rPr>
          <w:rFonts w:asciiTheme="majorBidi" w:hAnsiTheme="majorBidi" w:cstheme="majorBidi"/>
          <w:color w:val="000000" w:themeColor="text1"/>
          <w:sz w:val="28"/>
          <w:szCs w:val="28"/>
        </w:rPr>
        <w:t>Magnetic Resonance Imaging (MRI) relies on the principle of nuclear magnetic resonance. When exposed to a strong magnetic field, certain atomic nuclei, like hydrogen protons in the body, align with the field. Radiofrequency pulses are then applied, causing the protons to temporarily deviate from alignment. As they return to their original state, they emit signals detected by the MRI machine, creating detailed images based on tissue characteristics and spatial information.</w:t>
      </w:r>
    </w:p>
    <w:p w:rsidR="004112C6" w:rsidRDefault="004112C6" w:rsidP="00B258F5">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Q5. What is spin lattice relaxation process? </w:t>
      </w:r>
    </w:p>
    <w:p w:rsidR="00C60FD4" w:rsidRDefault="004112C6">
      <w:pPr>
        <w:rPr>
          <w:rFonts w:asciiTheme="majorBidi" w:hAnsiTheme="majorBidi" w:cstheme="majorBidi"/>
          <w:color w:val="000000" w:themeColor="text1"/>
          <w:sz w:val="28"/>
          <w:szCs w:val="28"/>
        </w:rPr>
      </w:pPr>
      <w:r w:rsidRPr="003F75CC">
        <w:rPr>
          <w:rFonts w:asciiTheme="majorBidi" w:hAnsiTheme="majorBidi" w:cstheme="majorBidi"/>
          <w:color w:val="000000" w:themeColor="text1"/>
          <w:sz w:val="28"/>
          <w:szCs w:val="28"/>
        </w:rPr>
        <w:t xml:space="preserve">Spin-lattice relaxation is a process in Magnetic Resonance Imaging (MRI) </w:t>
      </w:r>
      <w:r w:rsidR="00C60FD4">
        <w:rPr>
          <w:rFonts w:asciiTheme="majorBidi" w:hAnsiTheme="majorBidi" w:cstheme="majorBidi"/>
          <w:color w:val="000000" w:themeColor="text1"/>
          <w:sz w:val="28"/>
          <w:szCs w:val="28"/>
        </w:rPr>
        <w:br w:type="page"/>
      </w:r>
    </w:p>
    <w:p w:rsidR="00093E6B" w:rsidRDefault="00093E6B" w:rsidP="004112C6">
      <w:pPr>
        <w:spacing w:before="240" w:line="360" w:lineRule="auto"/>
        <w:rPr>
          <w:rFonts w:asciiTheme="majorBidi" w:hAnsiTheme="majorBidi" w:cstheme="majorBidi"/>
          <w:color w:val="000000" w:themeColor="text1"/>
          <w:sz w:val="28"/>
          <w:szCs w:val="28"/>
        </w:rPr>
      </w:pPr>
      <w:r w:rsidRPr="003F75CC">
        <w:rPr>
          <w:rFonts w:asciiTheme="majorBidi" w:hAnsiTheme="majorBidi" w:cstheme="majorBidi"/>
          <w:color w:val="000000" w:themeColor="text1"/>
          <w:sz w:val="28"/>
          <w:szCs w:val="28"/>
        </w:rPr>
        <w:lastRenderedPageBreak/>
        <w:t xml:space="preserve">where the excited nuclei (e.g., hydrogen protons) return to their equilibrium state after being disturbed by a radiofrequency pulse. During this process, energy is transferred to the surrounding lattice, typically through molecular collisions and interactions. The time it takes for the nuclei to relax and realign with the magnetic field is called the spin-lattice relaxation time (T1). </w:t>
      </w:r>
    </w:p>
    <w:p w:rsidR="00093E6B" w:rsidRDefault="00093E6B" w:rsidP="00B258F5">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Q6. Differentiate between spatial and temporal coherence? </w:t>
      </w:r>
    </w:p>
    <w:p w:rsidR="00093E6B" w:rsidRPr="00FE2969" w:rsidRDefault="00093E6B" w:rsidP="00B258F5">
      <w:pPr>
        <w:spacing w:before="240" w:line="360" w:lineRule="auto"/>
        <w:rPr>
          <w:rFonts w:asciiTheme="majorBidi" w:hAnsiTheme="majorBidi" w:cstheme="majorBidi"/>
          <w:b/>
          <w:bCs/>
          <w:color w:val="000000" w:themeColor="text1"/>
          <w:sz w:val="28"/>
          <w:szCs w:val="28"/>
          <w:u w:val="single"/>
        </w:rPr>
      </w:pPr>
      <w:r w:rsidRPr="00FE2969">
        <w:rPr>
          <w:rFonts w:asciiTheme="majorBidi" w:hAnsiTheme="majorBidi" w:cstheme="majorBidi"/>
          <w:b/>
          <w:bCs/>
          <w:color w:val="000000" w:themeColor="text1"/>
          <w:sz w:val="28"/>
          <w:szCs w:val="28"/>
          <w:u w:val="single"/>
        </w:rPr>
        <w:t>Spatial Coherence</w:t>
      </w:r>
    </w:p>
    <w:p w:rsidR="00093E6B" w:rsidRDefault="00093E6B" w:rsidP="00B258F5">
      <w:pPr>
        <w:spacing w:before="240" w:line="360" w:lineRule="auto"/>
        <w:rPr>
          <w:rFonts w:asciiTheme="majorBidi" w:hAnsiTheme="majorBidi" w:cstheme="majorBidi"/>
          <w:b/>
          <w:bCs/>
          <w:color w:val="000000" w:themeColor="text1"/>
          <w:sz w:val="28"/>
          <w:szCs w:val="28"/>
        </w:rPr>
      </w:pPr>
      <w:r w:rsidRPr="00F4583A">
        <w:rPr>
          <w:rFonts w:asciiTheme="majorBidi" w:hAnsiTheme="majorBidi" w:cstheme="majorBidi"/>
          <w:b/>
          <w:bCs/>
          <w:i/>
          <w:iCs/>
          <w:color w:val="000000" w:themeColor="text1"/>
          <w:sz w:val="28"/>
          <w:szCs w:val="28"/>
        </w:rPr>
        <w:t xml:space="preserve">Definition: </w:t>
      </w:r>
      <w:r w:rsidRPr="00F2297B">
        <w:rPr>
          <w:rFonts w:asciiTheme="majorBidi" w:hAnsiTheme="majorBidi" w:cstheme="majorBidi"/>
          <w:color w:val="000000" w:themeColor="text1"/>
          <w:sz w:val="28"/>
          <w:szCs w:val="28"/>
        </w:rPr>
        <w:t>Spatial coherence describes the degree of correlation between the phases of waves at different points in space.</w:t>
      </w:r>
    </w:p>
    <w:p w:rsidR="00093E6B" w:rsidRPr="00682244" w:rsidRDefault="00093E6B" w:rsidP="00B258F5">
      <w:pPr>
        <w:spacing w:before="240" w:line="360" w:lineRule="auto"/>
        <w:rPr>
          <w:rFonts w:asciiTheme="majorBidi" w:hAnsiTheme="majorBidi" w:cstheme="majorBidi"/>
          <w:b/>
          <w:bCs/>
          <w:color w:val="000000" w:themeColor="text1"/>
          <w:sz w:val="28"/>
          <w:szCs w:val="28"/>
        </w:rPr>
      </w:pPr>
      <w:r w:rsidRPr="00682244">
        <w:rPr>
          <w:rFonts w:asciiTheme="majorBidi" w:hAnsiTheme="majorBidi" w:cstheme="majorBidi"/>
          <w:b/>
          <w:bCs/>
          <w:i/>
          <w:iCs/>
          <w:color w:val="000000" w:themeColor="text1"/>
          <w:sz w:val="28"/>
          <w:szCs w:val="28"/>
        </w:rPr>
        <w:t>Example:</w:t>
      </w:r>
      <w:r w:rsidRPr="00F2297B">
        <w:rPr>
          <w:rFonts w:asciiTheme="majorBidi" w:hAnsiTheme="majorBidi" w:cstheme="majorBidi"/>
          <w:color w:val="000000" w:themeColor="text1"/>
          <w:sz w:val="28"/>
          <w:szCs w:val="28"/>
        </w:rPr>
        <w:t xml:space="preserve"> In optics, it relates to how well the wavefronts maintain their shape over distance. A laser beam is an example of high spatial coherence because its waves maintain a consistent phase relationship over a significant distance, resulting in a focused and stable beam.</w:t>
      </w:r>
    </w:p>
    <w:p w:rsidR="00E26A95" w:rsidRPr="00FE2969" w:rsidRDefault="00E26A95" w:rsidP="00B258F5">
      <w:pPr>
        <w:spacing w:before="240" w:line="360" w:lineRule="auto"/>
        <w:rPr>
          <w:rFonts w:asciiTheme="majorBidi" w:hAnsiTheme="majorBidi" w:cstheme="majorBidi"/>
          <w:b/>
          <w:bCs/>
          <w:color w:val="000000" w:themeColor="text1"/>
          <w:sz w:val="28"/>
          <w:szCs w:val="28"/>
          <w:u w:val="single"/>
        </w:rPr>
      </w:pPr>
      <w:r w:rsidRPr="00FE2969">
        <w:rPr>
          <w:rFonts w:asciiTheme="majorBidi" w:hAnsiTheme="majorBidi" w:cstheme="majorBidi"/>
          <w:b/>
          <w:bCs/>
          <w:color w:val="000000" w:themeColor="text1"/>
          <w:sz w:val="28"/>
          <w:szCs w:val="28"/>
          <w:u w:val="single"/>
        </w:rPr>
        <w:t>Temporal Coherence</w:t>
      </w:r>
    </w:p>
    <w:p w:rsidR="00E26A95" w:rsidRPr="00F2297B" w:rsidRDefault="00E26A95" w:rsidP="00B258F5">
      <w:pPr>
        <w:spacing w:before="240" w:line="360" w:lineRule="auto"/>
        <w:rPr>
          <w:rFonts w:asciiTheme="majorBidi" w:hAnsiTheme="majorBidi" w:cstheme="majorBidi"/>
          <w:color w:val="000000" w:themeColor="text1"/>
          <w:sz w:val="28"/>
          <w:szCs w:val="28"/>
        </w:rPr>
      </w:pPr>
      <w:r w:rsidRPr="00F4583A">
        <w:rPr>
          <w:rFonts w:asciiTheme="majorBidi" w:hAnsiTheme="majorBidi" w:cstheme="majorBidi"/>
          <w:b/>
          <w:bCs/>
          <w:i/>
          <w:iCs/>
          <w:color w:val="000000" w:themeColor="text1"/>
          <w:sz w:val="28"/>
          <w:szCs w:val="28"/>
        </w:rPr>
        <w:t xml:space="preserve">Definition: </w:t>
      </w:r>
      <w:r w:rsidRPr="00F2297B">
        <w:rPr>
          <w:rFonts w:asciiTheme="majorBidi" w:hAnsiTheme="majorBidi" w:cstheme="majorBidi"/>
          <w:color w:val="000000" w:themeColor="text1"/>
          <w:sz w:val="28"/>
          <w:szCs w:val="28"/>
        </w:rPr>
        <w:t>Temporal coherence refers to the degree of correlation between the phases of a wave at different points in time.</w:t>
      </w:r>
    </w:p>
    <w:p w:rsidR="00E26A95" w:rsidRPr="00F2297B" w:rsidRDefault="00E26A95" w:rsidP="00B258F5">
      <w:pPr>
        <w:spacing w:before="240" w:line="360" w:lineRule="auto"/>
        <w:rPr>
          <w:rFonts w:asciiTheme="majorBidi" w:hAnsiTheme="majorBidi" w:cstheme="majorBidi"/>
          <w:color w:val="000000" w:themeColor="text1"/>
          <w:sz w:val="28"/>
          <w:szCs w:val="28"/>
        </w:rPr>
      </w:pPr>
      <w:r w:rsidRPr="00F4583A">
        <w:rPr>
          <w:rFonts w:asciiTheme="majorBidi" w:hAnsiTheme="majorBidi" w:cstheme="majorBidi"/>
          <w:b/>
          <w:bCs/>
          <w:i/>
          <w:iCs/>
          <w:color w:val="000000" w:themeColor="text1"/>
          <w:sz w:val="28"/>
          <w:szCs w:val="28"/>
        </w:rPr>
        <w:t>Example:</w:t>
      </w:r>
      <w:r>
        <w:rPr>
          <w:rFonts w:asciiTheme="majorBidi" w:hAnsiTheme="majorBidi" w:cstheme="majorBidi"/>
          <w:color w:val="000000" w:themeColor="text1"/>
          <w:sz w:val="28"/>
          <w:szCs w:val="28"/>
        </w:rPr>
        <w:t xml:space="preserve"> </w:t>
      </w:r>
      <w:r w:rsidRPr="00F2297B">
        <w:rPr>
          <w:rFonts w:asciiTheme="majorBidi" w:hAnsiTheme="majorBidi" w:cstheme="majorBidi"/>
          <w:color w:val="000000" w:themeColor="text1"/>
          <w:sz w:val="28"/>
          <w:szCs w:val="28"/>
        </w:rPr>
        <w:t>In optics, it pertains to how well the wave maintains its phase over time. A continuous wave laser has high temporal coherence because the phases of its oscillations remain correlated over a long period. This coherence property is essential for applications like interferometry.</w:t>
      </w:r>
    </w:p>
    <w:p w:rsidR="00E26A95" w:rsidRDefault="00E26A95" w:rsidP="00B258F5">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Q7. What are the characteristics of laser? </w:t>
      </w:r>
    </w:p>
    <w:p w:rsidR="00E26A95" w:rsidRPr="00E90E03" w:rsidRDefault="00E26A95" w:rsidP="00B258F5">
      <w:pPr>
        <w:spacing w:before="240" w:line="360" w:lineRule="auto"/>
        <w:rPr>
          <w:rFonts w:asciiTheme="majorBidi" w:hAnsiTheme="majorBidi" w:cstheme="majorBidi"/>
          <w:i/>
          <w:iCs/>
          <w:color w:val="000000" w:themeColor="text1"/>
          <w:sz w:val="28"/>
          <w:szCs w:val="28"/>
        </w:rPr>
      </w:pPr>
      <w:r w:rsidRPr="00E90E03">
        <w:rPr>
          <w:rFonts w:asciiTheme="majorBidi" w:hAnsiTheme="majorBidi" w:cstheme="majorBidi"/>
          <w:i/>
          <w:iCs/>
          <w:color w:val="000000" w:themeColor="text1"/>
          <w:sz w:val="28"/>
          <w:szCs w:val="28"/>
        </w:rPr>
        <w:t>Lasers (Light Amplification by Stimulated Emission of Radiation) have several distinctive characteristics:</w:t>
      </w:r>
    </w:p>
    <w:p w:rsidR="00A37FC7" w:rsidRPr="00B62C7B" w:rsidRDefault="00E26A95" w:rsidP="00B62C7B">
      <w:pPr>
        <w:spacing w:before="240" w:line="360" w:lineRule="auto"/>
        <w:rPr>
          <w:rFonts w:asciiTheme="majorBidi" w:hAnsiTheme="majorBidi" w:cstheme="majorBidi"/>
          <w:color w:val="000000" w:themeColor="text1"/>
          <w:sz w:val="28"/>
          <w:szCs w:val="28"/>
        </w:rPr>
      </w:pPr>
      <w:r w:rsidRPr="002C00FC">
        <w:rPr>
          <w:rFonts w:asciiTheme="majorBidi" w:hAnsiTheme="majorBidi" w:cstheme="majorBidi"/>
          <w:b/>
          <w:bCs/>
          <w:color w:val="000000" w:themeColor="text1"/>
          <w:sz w:val="28"/>
          <w:szCs w:val="28"/>
        </w:rPr>
        <w:t xml:space="preserve">Coherence: </w:t>
      </w:r>
      <w:r w:rsidRPr="002C00FC">
        <w:rPr>
          <w:rFonts w:asciiTheme="majorBidi" w:hAnsiTheme="majorBidi" w:cstheme="majorBidi"/>
          <w:color w:val="000000" w:themeColor="text1"/>
          <w:sz w:val="28"/>
          <w:szCs w:val="28"/>
        </w:rPr>
        <w:t>Laser light is highly coherent, meaning the waves have a</w:t>
      </w:r>
      <w:r w:rsidR="002C00FC">
        <w:rPr>
          <w:rFonts w:asciiTheme="majorBidi" w:hAnsiTheme="majorBidi" w:cstheme="majorBidi"/>
          <w:color w:val="000000" w:themeColor="text1"/>
          <w:sz w:val="28"/>
          <w:szCs w:val="28"/>
        </w:rPr>
        <w:t xml:space="preserve"> </w:t>
      </w:r>
      <w:r w:rsidR="002C00FC" w:rsidRPr="00A9504C">
        <w:rPr>
          <w:rFonts w:asciiTheme="majorBidi" w:hAnsiTheme="majorBidi" w:cstheme="majorBidi"/>
          <w:color w:val="000000" w:themeColor="text1"/>
          <w:sz w:val="28"/>
          <w:szCs w:val="28"/>
        </w:rPr>
        <w:t xml:space="preserve">consistent phase relationship. </w:t>
      </w:r>
    </w:p>
    <w:p w:rsidR="00A37FC7" w:rsidRDefault="00A37FC7" w:rsidP="00B258F5">
      <w:pPr>
        <w:spacing w:before="240" w:line="360" w:lineRule="auto"/>
        <w:rPr>
          <w:rFonts w:asciiTheme="majorBidi" w:hAnsiTheme="majorBidi" w:cstheme="majorBidi"/>
          <w:color w:val="000000" w:themeColor="text1"/>
          <w:sz w:val="28"/>
          <w:szCs w:val="28"/>
        </w:rPr>
      </w:pPr>
      <w:r w:rsidRPr="00E90E03">
        <w:rPr>
          <w:rFonts w:asciiTheme="majorBidi" w:hAnsiTheme="majorBidi" w:cstheme="majorBidi"/>
          <w:b/>
          <w:bCs/>
          <w:color w:val="000000" w:themeColor="text1"/>
          <w:sz w:val="28"/>
          <w:szCs w:val="28"/>
        </w:rPr>
        <w:lastRenderedPageBreak/>
        <w:t xml:space="preserve">2. </w:t>
      </w:r>
      <w:proofErr w:type="spellStart"/>
      <w:r w:rsidRPr="00E90E03">
        <w:rPr>
          <w:rFonts w:asciiTheme="majorBidi" w:hAnsiTheme="majorBidi" w:cstheme="majorBidi"/>
          <w:b/>
          <w:bCs/>
          <w:color w:val="000000" w:themeColor="text1"/>
          <w:sz w:val="28"/>
          <w:szCs w:val="28"/>
        </w:rPr>
        <w:t>Monochromaticity</w:t>
      </w:r>
      <w:proofErr w:type="spellEnd"/>
      <w:r w:rsidRPr="00E90E03">
        <w:rPr>
          <w:rFonts w:asciiTheme="majorBidi" w:hAnsiTheme="majorBidi" w:cstheme="majorBidi"/>
          <w:b/>
          <w:bCs/>
          <w:color w:val="000000" w:themeColor="text1"/>
          <w:sz w:val="28"/>
          <w:szCs w:val="28"/>
        </w:rPr>
        <w:t>:</w:t>
      </w:r>
      <w:r w:rsidRPr="00A9504C">
        <w:rPr>
          <w:rFonts w:asciiTheme="majorBidi" w:hAnsiTheme="majorBidi" w:cstheme="majorBidi"/>
          <w:color w:val="000000" w:themeColor="text1"/>
          <w:sz w:val="28"/>
          <w:szCs w:val="28"/>
        </w:rPr>
        <w:t xml:space="preserve"> Laser light is nearly monochromatic, consisting of a very narrow range of wavelengths. </w:t>
      </w:r>
    </w:p>
    <w:p w:rsidR="00A37FC7" w:rsidRDefault="00A37FC7" w:rsidP="00B258F5">
      <w:pPr>
        <w:spacing w:before="240" w:line="360" w:lineRule="auto"/>
        <w:rPr>
          <w:rFonts w:asciiTheme="majorBidi" w:hAnsiTheme="majorBidi" w:cstheme="majorBidi"/>
          <w:color w:val="000000" w:themeColor="text1"/>
          <w:sz w:val="28"/>
          <w:szCs w:val="28"/>
        </w:rPr>
      </w:pPr>
      <w:r w:rsidRPr="00E90E03">
        <w:rPr>
          <w:rFonts w:asciiTheme="majorBidi" w:hAnsiTheme="majorBidi" w:cstheme="majorBidi"/>
          <w:b/>
          <w:bCs/>
          <w:color w:val="000000" w:themeColor="text1"/>
          <w:sz w:val="28"/>
          <w:szCs w:val="28"/>
        </w:rPr>
        <w:t xml:space="preserve">3. Directionality: </w:t>
      </w:r>
      <w:r w:rsidRPr="00A9504C">
        <w:rPr>
          <w:rFonts w:asciiTheme="majorBidi" w:hAnsiTheme="majorBidi" w:cstheme="majorBidi"/>
          <w:color w:val="000000" w:themeColor="text1"/>
          <w:sz w:val="28"/>
          <w:szCs w:val="28"/>
        </w:rPr>
        <w:t>Laser beams are highly directional, maintaining their focus over long distances.</w:t>
      </w:r>
    </w:p>
    <w:p w:rsidR="00A37FC7" w:rsidRPr="00A9504C" w:rsidRDefault="00A37FC7" w:rsidP="00B258F5">
      <w:pPr>
        <w:spacing w:before="240" w:line="360" w:lineRule="auto"/>
        <w:rPr>
          <w:rFonts w:asciiTheme="majorBidi" w:hAnsiTheme="majorBidi" w:cstheme="majorBidi"/>
          <w:color w:val="000000" w:themeColor="text1"/>
          <w:sz w:val="28"/>
          <w:szCs w:val="28"/>
        </w:rPr>
      </w:pPr>
      <w:r w:rsidRPr="00E90E03">
        <w:rPr>
          <w:rFonts w:asciiTheme="majorBidi" w:hAnsiTheme="majorBidi" w:cstheme="majorBidi"/>
          <w:b/>
          <w:bCs/>
          <w:color w:val="000000" w:themeColor="text1"/>
          <w:sz w:val="28"/>
          <w:szCs w:val="28"/>
        </w:rPr>
        <w:t>4. Intensity:</w:t>
      </w:r>
      <w:r>
        <w:rPr>
          <w:rFonts w:asciiTheme="majorBidi" w:hAnsiTheme="majorBidi" w:cstheme="majorBidi"/>
          <w:color w:val="000000" w:themeColor="text1"/>
          <w:sz w:val="28"/>
          <w:szCs w:val="28"/>
        </w:rPr>
        <w:t xml:space="preserve"> </w:t>
      </w:r>
      <w:r w:rsidRPr="00A9504C">
        <w:rPr>
          <w:rFonts w:asciiTheme="majorBidi" w:hAnsiTheme="majorBidi" w:cstheme="majorBidi"/>
          <w:color w:val="000000" w:themeColor="text1"/>
          <w:sz w:val="28"/>
          <w:szCs w:val="28"/>
        </w:rPr>
        <w:t xml:space="preserve">Lasers can produce high-intensity light. </w:t>
      </w:r>
    </w:p>
    <w:p w:rsidR="00A37FC7" w:rsidRPr="00A9504C" w:rsidRDefault="00A37FC7" w:rsidP="00B258F5">
      <w:pPr>
        <w:spacing w:before="240" w:line="360" w:lineRule="auto"/>
        <w:rPr>
          <w:rFonts w:asciiTheme="majorBidi" w:hAnsiTheme="majorBidi" w:cstheme="majorBidi"/>
          <w:color w:val="000000" w:themeColor="text1"/>
          <w:sz w:val="28"/>
          <w:szCs w:val="28"/>
        </w:rPr>
      </w:pPr>
      <w:r w:rsidRPr="00E90E03">
        <w:rPr>
          <w:rFonts w:asciiTheme="majorBidi" w:hAnsiTheme="majorBidi" w:cstheme="majorBidi"/>
          <w:b/>
          <w:bCs/>
          <w:color w:val="000000" w:themeColor="text1"/>
          <w:sz w:val="28"/>
          <w:szCs w:val="28"/>
        </w:rPr>
        <w:t>5. High Energy Density:</w:t>
      </w:r>
      <w:r w:rsidRPr="00A9504C">
        <w:rPr>
          <w:rFonts w:asciiTheme="majorBidi" w:hAnsiTheme="majorBidi" w:cstheme="majorBidi"/>
          <w:color w:val="000000" w:themeColor="text1"/>
          <w:sz w:val="28"/>
          <w:szCs w:val="28"/>
        </w:rPr>
        <w:t xml:space="preserve"> The energy in a laser beam is concentrated in a small area, resulting in high energy density. </w:t>
      </w:r>
    </w:p>
    <w:p w:rsidR="00A37FC7" w:rsidRPr="00A9504C" w:rsidRDefault="00A37FC7" w:rsidP="00B258F5">
      <w:pPr>
        <w:spacing w:before="240" w:line="360" w:lineRule="auto"/>
        <w:rPr>
          <w:rFonts w:asciiTheme="majorBidi" w:hAnsiTheme="majorBidi" w:cstheme="majorBidi"/>
          <w:color w:val="000000" w:themeColor="text1"/>
          <w:sz w:val="28"/>
          <w:szCs w:val="28"/>
        </w:rPr>
      </w:pPr>
      <w:r w:rsidRPr="00E90E03">
        <w:rPr>
          <w:rFonts w:asciiTheme="majorBidi" w:hAnsiTheme="majorBidi" w:cstheme="majorBidi"/>
          <w:b/>
          <w:bCs/>
          <w:color w:val="000000" w:themeColor="text1"/>
          <w:sz w:val="28"/>
          <w:szCs w:val="28"/>
        </w:rPr>
        <w:t xml:space="preserve">6. Polarization: </w:t>
      </w:r>
      <w:r w:rsidRPr="00A9504C">
        <w:rPr>
          <w:rFonts w:asciiTheme="majorBidi" w:hAnsiTheme="majorBidi" w:cstheme="majorBidi"/>
          <w:color w:val="000000" w:themeColor="text1"/>
          <w:sz w:val="28"/>
          <w:szCs w:val="28"/>
        </w:rPr>
        <w:t xml:space="preserve">Laser light can be polarized, meaning its electric field vibrations occur predominantly in one direction. </w:t>
      </w:r>
    </w:p>
    <w:p w:rsidR="00A37FC7" w:rsidRPr="007D340F" w:rsidRDefault="00A37FC7" w:rsidP="00B258F5">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Q8. Describe spin-spin coupling? </w:t>
      </w:r>
    </w:p>
    <w:p w:rsidR="00621CE2" w:rsidRDefault="00621CE2" w:rsidP="00B258F5">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Q9. Give some advantages of laser?</w:t>
      </w:r>
    </w:p>
    <w:p w:rsidR="00621CE2" w:rsidRPr="002A4557" w:rsidRDefault="00621CE2" w:rsidP="00B258F5">
      <w:pPr>
        <w:spacing w:before="240" w:line="360" w:lineRule="auto"/>
        <w:rPr>
          <w:rFonts w:asciiTheme="majorBidi" w:hAnsiTheme="majorBidi" w:cstheme="majorBidi"/>
          <w:i/>
          <w:iCs/>
          <w:color w:val="000000" w:themeColor="text1"/>
          <w:sz w:val="28"/>
          <w:szCs w:val="28"/>
        </w:rPr>
      </w:pPr>
      <w:r w:rsidRPr="002A4557">
        <w:rPr>
          <w:rFonts w:asciiTheme="majorBidi" w:hAnsiTheme="majorBidi" w:cstheme="majorBidi"/>
          <w:i/>
          <w:iCs/>
          <w:color w:val="000000" w:themeColor="text1"/>
          <w:sz w:val="28"/>
          <w:szCs w:val="28"/>
        </w:rPr>
        <w:t>Laser has following advantages</w:t>
      </w:r>
      <w:r>
        <w:rPr>
          <w:rFonts w:asciiTheme="majorBidi" w:hAnsiTheme="majorBidi" w:cstheme="majorBidi"/>
          <w:i/>
          <w:iCs/>
          <w:color w:val="000000" w:themeColor="text1"/>
          <w:sz w:val="28"/>
          <w:szCs w:val="28"/>
        </w:rPr>
        <w:t>:</w:t>
      </w:r>
    </w:p>
    <w:p w:rsidR="00621CE2" w:rsidRPr="00C62755" w:rsidRDefault="00621CE2" w:rsidP="00B258F5">
      <w:pPr>
        <w:spacing w:before="240" w:line="360" w:lineRule="auto"/>
        <w:rPr>
          <w:rFonts w:asciiTheme="majorBidi" w:hAnsiTheme="majorBidi" w:cstheme="majorBidi"/>
          <w:color w:val="000000" w:themeColor="text1"/>
          <w:sz w:val="28"/>
          <w:szCs w:val="28"/>
        </w:rPr>
      </w:pPr>
      <w:r>
        <w:rPr>
          <w:rFonts w:asciiTheme="majorBidi" w:hAnsiTheme="majorBidi" w:cstheme="majorBidi"/>
          <w:b/>
          <w:bCs/>
          <w:color w:val="000000" w:themeColor="text1"/>
          <w:sz w:val="28"/>
          <w:szCs w:val="28"/>
        </w:rPr>
        <w:t>1</w:t>
      </w:r>
      <w:r w:rsidRPr="007D5931">
        <w:rPr>
          <w:rFonts w:asciiTheme="majorBidi" w:hAnsiTheme="majorBidi" w:cstheme="majorBidi"/>
          <w:b/>
          <w:bCs/>
          <w:color w:val="000000" w:themeColor="text1"/>
          <w:sz w:val="28"/>
          <w:szCs w:val="28"/>
        </w:rPr>
        <w:t xml:space="preserve">. Versatility: </w:t>
      </w:r>
      <w:r w:rsidRPr="00C62755">
        <w:rPr>
          <w:rFonts w:asciiTheme="majorBidi" w:hAnsiTheme="majorBidi" w:cstheme="majorBidi"/>
          <w:color w:val="000000" w:themeColor="text1"/>
          <w:sz w:val="28"/>
          <w:szCs w:val="28"/>
        </w:rPr>
        <w:t>Lasers have diverse applications across multiple industries, including medicine, communications, manufacturing, research, and entertainment.</w:t>
      </w:r>
    </w:p>
    <w:p w:rsidR="00621CE2" w:rsidRPr="00C62755" w:rsidRDefault="00621CE2" w:rsidP="00B258F5">
      <w:pPr>
        <w:spacing w:before="240" w:line="360" w:lineRule="auto"/>
        <w:rPr>
          <w:rFonts w:asciiTheme="majorBidi" w:hAnsiTheme="majorBidi" w:cstheme="majorBidi"/>
          <w:color w:val="000000" w:themeColor="text1"/>
          <w:sz w:val="28"/>
          <w:szCs w:val="28"/>
        </w:rPr>
      </w:pPr>
      <w:r>
        <w:rPr>
          <w:rFonts w:asciiTheme="majorBidi" w:hAnsiTheme="majorBidi" w:cstheme="majorBidi"/>
          <w:b/>
          <w:bCs/>
          <w:color w:val="000000" w:themeColor="text1"/>
          <w:sz w:val="28"/>
          <w:szCs w:val="28"/>
        </w:rPr>
        <w:t>2</w:t>
      </w:r>
      <w:r w:rsidRPr="007D5931">
        <w:rPr>
          <w:rFonts w:asciiTheme="majorBidi" w:hAnsiTheme="majorBidi" w:cstheme="majorBidi"/>
          <w:b/>
          <w:bCs/>
          <w:color w:val="000000" w:themeColor="text1"/>
          <w:sz w:val="28"/>
          <w:szCs w:val="28"/>
        </w:rPr>
        <w:t xml:space="preserve">. Speed and Efficiency: </w:t>
      </w:r>
      <w:r w:rsidRPr="00C62755">
        <w:rPr>
          <w:rFonts w:asciiTheme="majorBidi" w:hAnsiTheme="majorBidi" w:cstheme="majorBidi"/>
          <w:color w:val="000000" w:themeColor="text1"/>
          <w:sz w:val="28"/>
          <w:szCs w:val="28"/>
        </w:rPr>
        <w:t>Laser processes are often faster and more efficient than traditional methods. In manufacturing, lasers can cut, weld materials swiftly, contributing to increased productivity.</w:t>
      </w:r>
    </w:p>
    <w:p w:rsidR="001A1E7F" w:rsidRDefault="001A1E7F" w:rsidP="00B258F5">
      <w:pPr>
        <w:spacing w:before="240" w:line="360" w:lineRule="auto"/>
        <w:rPr>
          <w:rFonts w:asciiTheme="majorBidi" w:hAnsiTheme="majorBidi" w:cstheme="majorBidi"/>
          <w:color w:val="000000" w:themeColor="text1"/>
          <w:sz w:val="28"/>
          <w:szCs w:val="28"/>
        </w:rPr>
      </w:pPr>
      <w:r>
        <w:rPr>
          <w:rFonts w:asciiTheme="majorBidi" w:hAnsiTheme="majorBidi" w:cstheme="majorBidi"/>
          <w:b/>
          <w:bCs/>
          <w:color w:val="000000" w:themeColor="text1"/>
          <w:sz w:val="28"/>
          <w:szCs w:val="28"/>
        </w:rPr>
        <w:t>3</w:t>
      </w:r>
      <w:r w:rsidRPr="007D5931">
        <w:rPr>
          <w:rFonts w:asciiTheme="majorBidi" w:hAnsiTheme="majorBidi" w:cstheme="majorBidi"/>
          <w:b/>
          <w:bCs/>
          <w:color w:val="000000" w:themeColor="text1"/>
          <w:sz w:val="28"/>
          <w:szCs w:val="28"/>
        </w:rPr>
        <w:t>. Minimal Heat Impact:</w:t>
      </w:r>
      <w:r w:rsidRPr="00C62755">
        <w:rPr>
          <w:rFonts w:asciiTheme="majorBidi" w:hAnsiTheme="majorBidi" w:cstheme="majorBidi"/>
          <w:color w:val="000000" w:themeColor="text1"/>
          <w:sz w:val="28"/>
          <w:szCs w:val="28"/>
        </w:rPr>
        <w:t xml:space="preserve"> Laser processes can be designed to have minimal heat-affected zones, making them suitable for tasks where heat can damage surrounding materials.</w:t>
      </w:r>
    </w:p>
    <w:p w:rsidR="001A1E7F" w:rsidRDefault="001A1E7F" w:rsidP="00B258F5">
      <w:pPr>
        <w:spacing w:before="240" w:line="360" w:lineRule="auto"/>
        <w:rPr>
          <w:rFonts w:asciiTheme="majorBidi" w:hAnsiTheme="majorBidi" w:cstheme="majorBidi"/>
          <w:color w:val="000000" w:themeColor="text1"/>
          <w:sz w:val="28"/>
          <w:szCs w:val="28"/>
        </w:rPr>
      </w:pPr>
      <w:r w:rsidRPr="00174CB8">
        <w:rPr>
          <w:rFonts w:asciiTheme="majorBidi" w:hAnsiTheme="majorBidi" w:cstheme="majorBidi"/>
          <w:b/>
          <w:bCs/>
          <w:color w:val="000000" w:themeColor="text1"/>
          <w:sz w:val="28"/>
          <w:szCs w:val="28"/>
        </w:rPr>
        <w:t>4. High Energy Density:</w:t>
      </w:r>
      <w:r>
        <w:rPr>
          <w:rFonts w:asciiTheme="majorBidi" w:hAnsiTheme="majorBidi" w:cstheme="majorBidi"/>
          <w:color w:val="000000" w:themeColor="text1"/>
          <w:sz w:val="28"/>
          <w:szCs w:val="28"/>
        </w:rPr>
        <w:t xml:space="preserve"> </w:t>
      </w:r>
      <w:r w:rsidRPr="00C62755">
        <w:rPr>
          <w:rFonts w:asciiTheme="majorBidi" w:hAnsiTheme="majorBidi" w:cstheme="majorBidi"/>
          <w:color w:val="000000" w:themeColor="text1"/>
          <w:sz w:val="28"/>
          <w:szCs w:val="28"/>
        </w:rPr>
        <w:t>The high energy density of laser beams enables tasks like material ablation and welding.</w:t>
      </w:r>
    </w:p>
    <w:p w:rsidR="00621CE2" w:rsidRDefault="001A1E7F">
      <w:pPr>
        <w:rPr>
          <w:rFonts w:asciiTheme="majorBidi" w:hAnsiTheme="majorBidi" w:cstheme="majorBidi"/>
          <w:color w:val="000000" w:themeColor="text1"/>
          <w:sz w:val="28"/>
          <w:szCs w:val="28"/>
        </w:rPr>
      </w:pPr>
      <w:r w:rsidRPr="00174CB8">
        <w:rPr>
          <w:rFonts w:asciiTheme="majorBidi" w:hAnsiTheme="majorBidi" w:cstheme="majorBidi"/>
          <w:b/>
          <w:bCs/>
          <w:color w:val="000000" w:themeColor="text1"/>
          <w:sz w:val="28"/>
          <w:szCs w:val="28"/>
        </w:rPr>
        <w:t xml:space="preserve">5. </w:t>
      </w:r>
      <w:r w:rsidRPr="00125E1B">
        <w:rPr>
          <w:rFonts w:asciiTheme="majorBidi" w:hAnsiTheme="majorBidi" w:cstheme="majorBidi"/>
          <w:b/>
          <w:bCs/>
          <w:color w:val="000000" w:themeColor="text1"/>
          <w:sz w:val="28"/>
          <w:szCs w:val="28"/>
        </w:rPr>
        <w:t xml:space="preserve">Research Tools: </w:t>
      </w:r>
      <w:r w:rsidRPr="00C62755">
        <w:rPr>
          <w:rFonts w:asciiTheme="majorBidi" w:hAnsiTheme="majorBidi" w:cstheme="majorBidi"/>
          <w:color w:val="000000" w:themeColor="text1"/>
          <w:sz w:val="28"/>
          <w:szCs w:val="28"/>
        </w:rPr>
        <w:t xml:space="preserve">Lasers serve as essential tools in scientific research, </w:t>
      </w:r>
      <w:r w:rsidR="00621CE2">
        <w:rPr>
          <w:rFonts w:asciiTheme="majorBidi" w:hAnsiTheme="majorBidi" w:cstheme="majorBidi"/>
          <w:color w:val="000000" w:themeColor="text1"/>
          <w:sz w:val="28"/>
          <w:szCs w:val="28"/>
        </w:rPr>
        <w:br w:type="page"/>
      </w:r>
    </w:p>
    <w:p w:rsidR="00621CE2" w:rsidRPr="00C62755" w:rsidRDefault="00621CE2" w:rsidP="00B258F5">
      <w:pPr>
        <w:spacing w:before="240" w:line="360" w:lineRule="auto"/>
        <w:rPr>
          <w:rFonts w:asciiTheme="majorBidi" w:hAnsiTheme="majorBidi" w:cstheme="majorBidi"/>
          <w:color w:val="000000" w:themeColor="text1"/>
          <w:sz w:val="28"/>
          <w:szCs w:val="28"/>
        </w:rPr>
      </w:pPr>
      <w:r w:rsidRPr="00C62755">
        <w:rPr>
          <w:rFonts w:asciiTheme="majorBidi" w:hAnsiTheme="majorBidi" w:cstheme="majorBidi"/>
          <w:color w:val="000000" w:themeColor="text1"/>
          <w:sz w:val="28"/>
          <w:szCs w:val="28"/>
        </w:rPr>
        <w:lastRenderedPageBreak/>
        <w:t xml:space="preserve">enabling tasks such as spectroscopy, microscopy, and laser cooling. </w:t>
      </w:r>
    </w:p>
    <w:p w:rsidR="00C60FD4" w:rsidRDefault="006828AE" w:rsidP="006828AE">
      <w:pPr>
        <w:spacing w:before="240" w:line="360" w:lineRule="auto"/>
        <w:jc w:val="center"/>
        <w:rPr>
          <w:rFonts w:asciiTheme="majorBidi" w:hAnsiTheme="majorBidi" w:cstheme="majorBidi"/>
          <w:b/>
          <w:bCs/>
          <w:color w:val="000000" w:themeColor="text1"/>
          <w:sz w:val="36"/>
          <w:szCs w:val="36"/>
          <w:u w:val="single"/>
        </w:rPr>
      </w:pPr>
      <w:r>
        <w:rPr>
          <w:rFonts w:asciiTheme="majorBidi" w:hAnsiTheme="majorBidi" w:cstheme="majorBidi"/>
          <w:b/>
          <w:bCs/>
          <w:color w:val="000000" w:themeColor="text1"/>
          <w:sz w:val="36"/>
          <w:szCs w:val="36"/>
          <w:u w:val="single"/>
        </w:rPr>
        <w:t xml:space="preserve">LONG QUESTIONS </w:t>
      </w:r>
    </w:p>
    <w:p w:rsidR="00F2193C" w:rsidRDefault="00C213BB" w:rsidP="009F2B3A">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Q1. Discuss electron impact ionisation in mass spectroscopy?</w:t>
      </w:r>
    </w:p>
    <w:p w:rsidR="009F2B3A" w:rsidRPr="009F2B3A" w:rsidRDefault="009F2B3A" w:rsidP="009F2B3A">
      <w:pPr>
        <w:spacing w:before="240" w:line="360" w:lineRule="auto"/>
        <w:rPr>
          <w:rFonts w:asciiTheme="majorBidi" w:hAnsiTheme="majorBidi" w:cstheme="majorBidi"/>
          <w:color w:val="000000" w:themeColor="text1"/>
          <w:sz w:val="28"/>
          <w:szCs w:val="28"/>
        </w:rPr>
      </w:pPr>
      <w:r w:rsidRPr="009F2B3A">
        <w:rPr>
          <w:rFonts w:asciiTheme="majorBidi" w:hAnsiTheme="majorBidi" w:cstheme="majorBidi"/>
          <w:color w:val="000000" w:themeColor="text1"/>
          <w:sz w:val="28"/>
          <w:szCs w:val="28"/>
        </w:rPr>
        <w:t>Electron impact ionization is a common ionization technique used in mass spectrometry to generate ions from neutral molecules. Here's a brief explanation of how electron impact ionization works:</w:t>
      </w:r>
    </w:p>
    <w:p w:rsidR="009F2B3A" w:rsidRPr="009F2B3A" w:rsidRDefault="009F2B3A" w:rsidP="009F2B3A">
      <w:pPr>
        <w:spacing w:before="240" w:line="360" w:lineRule="auto"/>
        <w:rPr>
          <w:rFonts w:asciiTheme="majorBidi" w:hAnsiTheme="majorBidi" w:cstheme="majorBidi"/>
          <w:color w:val="000000" w:themeColor="text1"/>
          <w:sz w:val="28"/>
          <w:szCs w:val="28"/>
        </w:rPr>
      </w:pPr>
      <w:r w:rsidRPr="00A96AF6">
        <w:rPr>
          <w:rFonts w:asciiTheme="majorBidi" w:hAnsiTheme="majorBidi" w:cstheme="majorBidi"/>
          <w:b/>
          <w:bCs/>
          <w:color w:val="000000" w:themeColor="text1"/>
          <w:sz w:val="28"/>
          <w:szCs w:val="28"/>
        </w:rPr>
        <w:t xml:space="preserve">1. Ionization Source: </w:t>
      </w:r>
      <w:r w:rsidRPr="009F2B3A">
        <w:rPr>
          <w:rFonts w:asciiTheme="majorBidi" w:hAnsiTheme="majorBidi" w:cstheme="majorBidi"/>
          <w:color w:val="000000" w:themeColor="text1"/>
          <w:sz w:val="28"/>
          <w:szCs w:val="28"/>
        </w:rPr>
        <w:t>In electron impact ionization, a source such as an electron gun emits high-energy electrons.</w:t>
      </w:r>
    </w:p>
    <w:p w:rsidR="009F2B3A" w:rsidRPr="009F2B3A" w:rsidRDefault="009F2B3A" w:rsidP="00B242FF">
      <w:pPr>
        <w:spacing w:before="240" w:line="360" w:lineRule="auto"/>
        <w:rPr>
          <w:rFonts w:asciiTheme="majorBidi" w:hAnsiTheme="majorBidi" w:cstheme="majorBidi"/>
          <w:color w:val="000000" w:themeColor="text1"/>
          <w:sz w:val="28"/>
          <w:szCs w:val="28"/>
        </w:rPr>
      </w:pPr>
      <w:r w:rsidRPr="00A96AF6">
        <w:rPr>
          <w:rFonts w:asciiTheme="majorBidi" w:hAnsiTheme="majorBidi" w:cstheme="majorBidi"/>
          <w:b/>
          <w:bCs/>
          <w:color w:val="000000" w:themeColor="text1"/>
          <w:sz w:val="28"/>
          <w:szCs w:val="28"/>
        </w:rPr>
        <w:t>2. Energetic Electrons:</w:t>
      </w:r>
      <w:r w:rsidR="00B242FF" w:rsidRPr="00A96AF6">
        <w:rPr>
          <w:rFonts w:asciiTheme="majorBidi" w:hAnsiTheme="majorBidi" w:cstheme="majorBidi"/>
          <w:b/>
          <w:bCs/>
          <w:color w:val="000000" w:themeColor="text1"/>
          <w:sz w:val="28"/>
          <w:szCs w:val="28"/>
        </w:rPr>
        <w:t xml:space="preserve"> </w:t>
      </w:r>
      <w:r w:rsidRPr="009F2B3A">
        <w:rPr>
          <w:rFonts w:asciiTheme="majorBidi" w:hAnsiTheme="majorBidi" w:cstheme="majorBidi"/>
          <w:color w:val="000000" w:themeColor="text1"/>
          <w:sz w:val="28"/>
          <w:szCs w:val="28"/>
        </w:rPr>
        <w:t>These high-energy electrons are accelerated and directed toward the sample molecules. The electrons typically have energies in the range of 70 to 150 electron volts (eV).</w:t>
      </w:r>
    </w:p>
    <w:p w:rsidR="009F2B3A" w:rsidRPr="009F2B3A" w:rsidRDefault="009F2B3A" w:rsidP="00A96AF6">
      <w:pPr>
        <w:spacing w:before="240" w:line="360" w:lineRule="auto"/>
        <w:rPr>
          <w:rFonts w:asciiTheme="majorBidi" w:hAnsiTheme="majorBidi" w:cstheme="majorBidi"/>
          <w:color w:val="000000" w:themeColor="text1"/>
          <w:sz w:val="28"/>
          <w:szCs w:val="28"/>
        </w:rPr>
      </w:pPr>
      <w:r w:rsidRPr="00BF73E7">
        <w:rPr>
          <w:rFonts w:asciiTheme="majorBidi" w:hAnsiTheme="majorBidi" w:cstheme="majorBidi"/>
          <w:b/>
          <w:bCs/>
          <w:color w:val="000000" w:themeColor="text1"/>
          <w:sz w:val="28"/>
          <w:szCs w:val="28"/>
        </w:rPr>
        <w:t>3. Collision with Sample Molecules:</w:t>
      </w:r>
      <w:r w:rsidRPr="009F2B3A">
        <w:rPr>
          <w:rFonts w:asciiTheme="majorBidi" w:hAnsiTheme="majorBidi" w:cstheme="majorBidi"/>
          <w:color w:val="000000" w:themeColor="text1"/>
          <w:sz w:val="28"/>
          <w:szCs w:val="28"/>
        </w:rPr>
        <w:t xml:space="preserve"> When the high-energy electrons collide with neutral molecules in the sample, they can transfer enough energy to eject an electron from the molecule, resulting in the formation of a positive ion.</w:t>
      </w:r>
    </w:p>
    <w:p w:rsidR="009F2B3A" w:rsidRPr="009F2B3A" w:rsidRDefault="009F2B3A" w:rsidP="00A96AF6">
      <w:pPr>
        <w:spacing w:before="240" w:line="360" w:lineRule="auto"/>
        <w:rPr>
          <w:rFonts w:asciiTheme="majorBidi" w:hAnsiTheme="majorBidi" w:cstheme="majorBidi"/>
          <w:color w:val="000000" w:themeColor="text1"/>
          <w:sz w:val="28"/>
          <w:szCs w:val="28"/>
        </w:rPr>
      </w:pPr>
      <w:r w:rsidRPr="00BF73E7">
        <w:rPr>
          <w:rFonts w:asciiTheme="majorBidi" w:hAnsiTheme="majorBidi" w:cstheme="majorBidi"/>
          <w:b/>
          <w:bCs/>
          <w:color w:val="000000" w:themeColor="text1"/>
          <w:sz w:val="28"/>
          <w:szCs w:val="28"/>
        </w:rPr>
        <w:t>4. Formation of Radical Cation:</w:t>
      </w:r>
      <w:r w:rsidR="00A96AF6" w:rsidRPr="00BF73E7">
        <w:rPr>
          <w:rFonts w:asciiTheme="majorBidi" w:hAnsiTheme="majorBidi" w:cstheme="majorBidi"/>
          <w:b/>
          <w:bCs/>
          <w:color w:val="000000" w:themeColor="text1"/>
          <w:sz w:val="28"/>
          <w:szCs w:val="28"/>
        </w:rPr>
        <w:t xml:space="preserve"> </w:t>
      </w:r>
      <w:r w:rsidRPr="009F2B3A">
        <w:rPr>
          <w:rFonts w:asciiTheme="majorBidi" w:hAnsiTheme="majorBidi" w:cstheme="majorBidi"/>
          <w:color w:val="000000" w:themeColor="text1"/>
          <w:sz w:val="28"/>
          <w:szCs w:val="28"/>
        </w:rPr>
        <w:t>The process produces a radical cation (a positively charged species with an unpaired electron) from the neutral molecule. The radical cation is the ionized form of the original molecule.</w:t>
      </w:r>
    </w:p>
    <w:p w:rsidR="009F2B3A" w:rsidRPr="009F2B3A" w:rsidRDefault="009F2B3A" w:rsidP="00BF73E7">
      <w:pPr>
        <w:spacing w:before="240" w:line="360" w:lineRule="auto"/>
        <w:rPr>
          <w:rFonts w:asciiTheme="majorBidi" w:hAnsiTheme="majorBidi" w:cstheme="majorBidi"/>
          <w:color w:val="000000" w:themeColor="text1"/>
          <w:sz w:val="28"/>
          <w:szCs w:val="28"/>
        </w:rPr>
      </w:pPr>
      <w:r w:rsidRPr="00BF73E7">
        <w:rPr>
          <w:rFonts w:asciiTheme="majorBidi" w:hAnsiTheme="majorBidi" w:cstheme="majorBidi"/>
          <w:b/>
          <w:bCs/>
          <w:color w:val="000000" w:themeColor="text1"/>
          <w:sz w:val="28"/>
          <w:szCs w:val="28"/>
        </w:rPr>
        <w:t>5. Fragmentation</w:t>
      </w:r>
      <w:r w:rsidR="00BF73E7" w:rsidRPr="00BF73E7">
        <w:rPr>
          <w:rFonts w:asciiTheme="majorBidi" w:hAnsiTheme="majorBidi" w:cstheme="majorBidi"/>
          <w:b/>
          <w:bCs/>
          <w:color w:val="000000" w:themeColor="text1"/>
          <w:sz w:val="28"/>
          <w:szCs w:val="28"/>
        </w:rPr>
        <w:t>:</w:t>
      </w:r>
      <w:r w:rsidR="00BF73E7">
        <w:rPr>
          <w:rFonts w:asciiTheme="majorBidi" w:hAnsiTheme="majorBidi" w:cstheme="majorBidi"/>
          <w:color w:val="000000" w:themeColor="text1"/>
          <w:sz w:val="28"/>
          <w:szCs w:val="28"/>
        </w:rPr>
        <w:t xml:space="preserve"> </w:t>
      </w:r>
      <w:r w:rsidRPr="009F2B3A">
        <w:rPr>
          <w:rFonts w:asciiTheme="majorBidi" w:hAnsiTheme="majorBidi" w:cstheme="majorBidi"/>
          <w:color w:val="000000" w:themeColor="text1"/>
          <w:sz w:val="28"/>
          <w:szCs w:val="28"/>
        </w:rPr>
        <w:t>In some cases, the radical cation may undergo fragmentation, breaking into smaller ions and neutral fragments. These fragments provide information about the structure of the original molecule.</w:t>
      </w:r>
    </w:p>
    <w:p w:rsidR="009F2B3A" w:rsidRPr="009F2B3A" w:rsidRDefault="009F2B3A" w:rsidP="007E4952">
      <w:pPr>
        <w:spacing w:before="240" w:line="360" w:lineRule="auto"/>
        <w:rPr>
          <w:rFonts w:asciiTheme="majorBidi" w:hAnsiTheme="majorBidi" w:cstheme="majorBidi"/>
          <w:color w:val="000000" w:themeColor="text1"/>
          <w:sz w:val="28"/>
          <w:szCs w:val="28"/>
        </w:rPr>
      </w:pPr>
      <w:r w:rsidRPr="00965679">
        <w:rPr>
          <w:rFonts w:asciiTheme="majorBidi" w:hAnsiTheme="majorBidi" w:cstheme="majorBidi"/>
          <w:b/>
          <w:bCs/>
          <w:color w:val="000000" w:themeColor="text1"/>
          <w:sz w:val="28"/>
          <w:szCs w:val="28"/>
        </w:rPr>
        <w:t>6. Acceleration and Detection:</w:t>
      </w:r>
      <w:r w:rsidR="00965679">
        <w:rPr>
          <w:rFonts w:asciiTheme="majorBidi" w:hAnsiTheme="majorBidi" w:cstheme="majorBidi"/>
          <w:color w:val="000000" w:themeColor="text1"/>
          <w:sz w:val="28"/>
          <w:szCs w:val="28"/>
        </w:rPr>
        <w:t xml:space="preserve"> </w:t>
      </w:r>
      <w:r w:rsidRPr="009F2B3A">
        <w:rPr>
          <w:rFonts w:asciiTheme="majorBidi" w:hAnsiTheme="majorBidi" w:cstheme="majorBidi"/>
          <w:color w:val="000000" w:themeColor="text1"/>
          <w:sz w:val="28"/>
          <w:szCs w:val="28"/>
        </w:rPr>
        <w:t xml:space="preserve">The resulting ions, including the intact molecular ion and any fragments, are then accelerated into the mass spectrometer's </w:t>
      </w:r>
      <w:proofErr w:type="spellStart"/>
      <w:r w:rsidRPr="009F2B3A">
        <w:rPr>
          <w:rFonts w:asciiTheme="majorBidi" w:hAnsiTheme="majorBidi" w:cstheme="majorBidi"/>
          <w:color w:val="000000" w:themeColor="text1"/>
          <w:sz w:val="28"/>
          <w:szCs w:val="28"/>
        </w:rPr>
        <w:t>analyzer</w:t>
      </w:r>
      <w:proofErr w:type="spellEnd"/>
      <w:r w:rsidRPr="009F2B3A">
        <w:rPr>
          <w:rFonts w:asciiTheme="majorBidi" w:hAnsiTheme="majorBidi" w:cstheme="majorBidi"/>
          <w:color w:val="000000" w:themeColor="text1"/>
          <w:sz w:val="28"/>
          <w:szCs w:val="28"/>
        </w:rPr>
        <w:t>, where they are separated based on their mass-to-charge ratio (m/z).</w:t>
      </w:r>
    </w:p>
    <w:p w:rsidR="001A78B3" w:rsidRPr="009F2B3A" w:rsidRDefault="001A78B3" w:rsidP="00031E06">
      <w:pPr>
        <w:spacing w:before="240" w:line="360" w:lineRule="auto"/>
        <w:rPr>
          <w:rFonts w:asciiTheme="majorBidi" w:hAnsiTheme="majorBidi" w:cstheme="majorBidi"/>
          <w:color w:val="000000" w:themeColor="text1"/>
          <w:sz w:val="28"/>
          <w:szCs w:val="28"/>
        </w:rPr>
      </w:pPr>
      <w:r w:rsidRPr="001A78B3">
        <w:rPr>
          <w:rFonts w:asciiTheme="majorBidi" w:hAnsiTheme="majorBidi" w:cstheme="majorBidi"/>
          <w:b/>
          <w:bCs/>
          <w:color w:val="000000" w:themeColor="text1"/>
          <w:sz w:val="28"/>
          <w:szCs w:val="28"/>
        </w:rPr>
        <w:lastRenderedPageBreak/>
        <w:t xml:space="preserve">7. Mass Spectrum: </w:t>
      </w:r>
      <w:r w:rsidRPr="009F2B3A">
        <w:rPr>
          <w:rFonts w:asciiTheme="majorBidi" w:hAnsiTheme="majorBidi" w:cstheme="majorBidi"/>
          <w:color w:val="000000" w:themeColor="text1"/>
          <w:sz w:val="28"/>
          <w:szCs w:val="28"/>
        </w:rPr>
        <w:t>The detector records the ions, and the resulting mass spectrum represents the distribution of ions according to their masses. Peaks in the spectrum correspond to different ions formed during the ionization process.</w:t>
      </w:r>
    </w:p>
    <w:p w:rsidR="001A78B3" w:rsidRDefault="001A78B3" w:rsidP="00031E06">
      <w:pPr>
        <w:spacing w:before="240" w:line="360" w:lineRule="auto"/>
        <w:rPr>
          <w:rFonts w:asciiTheme="majorBidi" w:hAnsiTheme="majorBidi" w:cstheme="majorBidi"/>
          <w:b/>
          <w:bCs/>
          <w:color w:val="000000" w:themeColor="text1"/>
          <w:sz w:val="28"/>
          <w:szCs w:val="28"/>
        </w:rPr>
      </w:pPr>
      <w:r w:rsidRPr="007D340F">
        <w:rPr>
          <w:rFonts w:asciiTheme="majorBidi" w:hAnsiTheme="majorBidi" w:cstheme="majorBidi"/>
          <w:b/>
          <w:bCs/>
          <w:color w:val="000000" w:themeColor="text1"/>
          <w:sz w:val="28"/>
          <w:szCs w:val="28"/>
        </w:rPr>
        <w:t xml:space="preserve">Q2. Discuss inlet system of mass spectrometer? </w:t>
      </w:r>
    </w:p>
    <w:p w:rsidR="009E6277" w:rsidRPr="00E82C7A" w:rsidRDefault="009E6277" w:rsidP="00031E06">
      <w:pPr>
        <w:spacing w:before="240" w:line="360" w:lineRule="auto"/>
        <w:rPr>
          <w:rFonts w:asciiTheme="majorBidi" w:hAnsiTheme="majorBidi" w:cstheme="majorBidi"/>
          <w:i/>
          <w:iCs/>
          <w:color w:val="000000" w:themeColor="text1"/>
          <w:sz w:val="28"/>
          <w:szCs w:val="28"/>
        </w:rPr>
      </w:pPr>
      <w:r w:rsidRPr="00204D3F">
        <w:rPr>
          <w:rFonts w:asciiTheme="majorBidi" w:hAnsiTheme="majorBidi" w:cstheme="majorBidi"/>
          <w:color w:val="000000" w:themeColor="text1"/>
          <w:sz w:val="28"/>
          <w:szCs w:val="28"/>
        </w:rPr>
        <w:t xml:space="preserve">The inlet system of a mass spectrometer plays a crucial role in introducing the sample into the ionization source. It typically consists of several components designed to handle different sample types and conditions. </w:t>
      </w:r>
      <w:r w:rsidR="00E82C7A" w:rsidRPr="00E82C7A">
        <w:rPr>
          <w:rFonts w:asciiTheme="majorBidi" w:hAnsiTheme="majorBidi" w:cstheme="majorBidi"/>
          <w:i/>
          <w:iCs/>
          <w:color w:val="000000" w:themeColor="text1"/>
          <w:sz w:val="28"/>
          <w:szCs w:val="28"/>
        </w:rPr>
        <w:t>C</w:t>
      </w:r>
      <w:r w:rsidRPr="00E82C7A">
        <w:rPr>
          <w:rFonts w:asciiTheme="majorBidi" w:hAnsiTheme="majorBidi" w:cstheme="majorBidi"/>
          <w:i/>
          <w:iCs/>
          <w:color w:val="000000" w:themeColor="text1"/>
          <w:sz w:val="28"/>
          <w:szCs w:val="28"/>
        </w:rPr>
        <w:t>ommon parts of an inlet system in mass spectrometry</w:t>
      </w:r>
      <w:r w:rsidR="00E82C7A" w:rsidRPr="00E82C7A">
        <w:rPr>
          <w:rFonts w:asciiTheme="majorBidi" w:hAnsiTheme="majorBidi" w:cstheme="majorBidi"/>
          <w:i/>
          <w:iCs/>
          <w:color w:val="000000" w:themeColor="text1"/>
          <w:sz w:val="28"/>
          <w:szCs w:val="28"/>
        </w:rPr>
        <w:t xml:space="preserve"> are</w:t>
      </w:r>
      <w:r w:rsidRPr="00E82C7A">
        <w:rPr>
          <w:rFonts w:asciiTheme="majorBidi" w:hAnsiTheme="majorBidi" w:cstheme="majorBidi"/>
          <w:i/>
          <w:iCs/>
          <w:color w:val="000000" w:themeColor="text1"/>
          <w:sz w:val="28"/>
          <w:szCs w:val="28"/>
        </w:rPr>
        <w:t>:</w:t>
      </w:r>
    </w:p>
    <w:p w:rsidR="009E6277" w:rsidRPr="00204D3F" w:rsidRDefault="009E6277" w:rsidP="00031E06">
      <w:pPr>
        <w:spacing w:before="240" w:line="360" w:lineRule="auto"/>
        <w:rPr>
          <w:rFonts w:asciiTheme="majorBidi" w:hAnsiTheme="majorBidi" w:cstheme="majorBidi"/>
          <w:color w:val="000000" w:themeColor="text1"/>
          <w:sz w:val="28"/>
          <w:szCs w:val="28"/>
        </w:rPr>
      </w:pPr>
      <w:r w:rsidRPr="00AF4A49">
        <w:rPr>
          <w:rFonts w:asciiTheme="majorBidi" w:hAnsiTheme="majorBidi" w:cstheme="majorBidi"/>
          <w:b/>
          <w:bCs/>
          <w:color w:val="000000" w:themeColor="text1"/>
          <w:sz w:val="28"/>
          <w:szCs w:val="28"/>
        </w:rPr>
        <w:t>1. Sample Inlet:</w:t>
      </w:r>
      <w:r w:rsidRPr="00204D3F">
        <w:rPr>
          <w:rFonts w:asciiTheme="majorBidi" w:hAnsiTheme="majorBidi" w:cstheme="majorBidi"/>
          <w:color w:val="000000" w:themeColor="text1"/>
          <w:sz w:val="28"/>
          <w:szCs w:val="28"/>
        </w:rPr>
        <w:t xml:space="preserve"> The entry point for the sample into the mass spectrometer. Depending on the technique used, this can be a direct insertion port, a gas chromatography (GC) column, a liquid chromatography (LC) system, or other specific inlet methods.</w:t>
      </w:r>
    </w:p>
    <w:p w:rsidR="009E6277" w:rsidRPr="00204D3F" w:rsidRDefault="009E6277" w:rsidP="00031E06">
      <w:pPr>
        <w:spacing w:before="240" w:line="360" w:lineRule="auto"/>
        <w:rPr>
          <w:rFonts w:asciiTheme="majorBidi" w:hAnsiTheme="majorBidi" w:cstheme="majorBidi"/>
          <w:color w:val="000000" w:themeColor="text1"/>
          <w:sz w:val="28"/>
          <w:szCs w:val="28"/>
        </w:rPr>
      </w:pPr>
      <w:r w:rsidRPr="00AF4A49">
        <w:rPr>
          <w:rFonts w:asciiTheme="majorBidi" w:hAnsiTheme="majorBidi" w:cstheme="majorBidi"/>
          <w:b/>
          <w:bCs/>
          <w:color w:val="000000" w:themeColor="text1"/>
          <w:sz w:val="28"/>
          <w:szCs w:val="28"/>
        </w:rPr>
        <w:t>2. Sample Introduction Interface:</w:t>
      </w:r>
      <w:r w:rsidRPr="00204D3F">
        <w:rPr>
          <w:rFonts w:asciiTheme="majorBidi" w:hAnsiTheme="majorBidi" w:cstheme="majorBidi"/>
          <w:color w:val="000000" w:themeColor="text1"/>
          <w:sz w:val="28"/>
          <w:szCs w:val="28"/>
        </w:rPr>
        <w:t xml:space="preserve"> The interface that connects the sample inlet to the ionization source. It may include components such as transfer lines, injectors, and nebulizers, depending on the sample and ionization method.</w:t>
      </w:r>
    </w:p>
    <w:p w:rsidR="00E82C7A" w:rsidRPr="00204D3F" w:rsidRDefault="00E82C7A" w:rsidP="00031E06">
      <w:pPr>
        <w:spacing w:before="240" w:line="360" w:lineRule="auto"/>
        <w:rPr>
          <w:rFonts w:asciiTheme="majorBidi" w:hAnsiTheme="majorBidi" w:cstheme="majorBidi"/>
          <w:color w:val="000000" w:themeColor="text1"/>
          <w:sz w:val="28"/>
          <w:szCs w:val="28"/>
        </w:rPr>
      </w:pPr>
      <w:r w:rsidRPr="003774C7">
        <w:rPr>
          <w:rFonts w:asciiTheme="majorBidi" w:hAnsiTheme="majorBidi" w:cstheme="majorBidi"/>
          <w:b/>
          <w:bCs/>
          <w:color w:val="000000" w:themeColor="text1"/>
          <w:sz w:val="28"/>
          <w:szCs w:val="28"/>
        </w:rPr>
        <w:t>3. Vaporization/Desorption Zone:</w:t>
      </w:r>
      <w:r w:rsidRPr="00204D3F">
        <w:rPr>
          <w:rFonts w:asciiTheme="majorBidi" w:hAnsiTheme="majorBidi" w:cstheme="majorBidi"/>
          <w:color w:val="000000" w:themeColor="text1"/>
          <w:sz w:val="28"/>
          <w:szCs w:val="28"/>
        </w:rPr>
        <w:t xml:space="preserve"> For samples in liquid or solid form, there is often a vaporization or desorption step to convert the sample into vapor or gas before entering the ionization source. This can involve techniques like thermal vaporization, nebulization, or desorption methods.</w:t>
      </w:r>
    </w:p>
    <w:p w:rsidR="00F85B9E" w:rsidRPr="003774C7" w:rsidRDefault="00F85B9E" w:rsidP="00031E06">
      <w:pPr>
        <w:spacing w:before="240" w:line="360" w:lineRule="auto"/>
        <w:rPr>
          <w:rFonts w:asciiTheme="majorBidi" w:hAnsiTheme="majorBidi" w:cstheme="majorBidi"/>
          <w:b/>
          <w:bCs/>
          <w:color w:val="000000" w:themeColor="text1"/>
          <w:sz w:val="28"/>
          <w:szCs w:val="28"/>
        </w:rPr>
      </w:pPr>
      <w:r w:rsidRPr="003774C7">
        <w:rPr>
          <w:rFonts w:asciiTheme="majorBidi" w:hAnsiTheme="majorBidi" w:cstheme="majorBidi"/>
          <w:b/>
          <w:bCs/>
          <w:color w:val="000000" w:themeColor="text1"/>
          <w:sz w:val="28"/>
          <w:szCs w:val="28"/>
        </w:rPr>
        <w:t>4. Ionization Source:</w:t>
      </w:r>
      <w:r>
        <w:rPr>
          <w:rFonts w:asciiTheme="majorBidi" w:hAnsiTheme="majorBidi" w:cstheme="majorBidi"/>
          <w:b/>
          <w:bCs/>
          <w:color w:val="000000" w:themeColor="text1"/>
          <w:sz w:val="28"/>
          <w:szCs w:val="28"/>
        </w:rPr>
        <w:t xml:space="preserve"> </w:t>
      </w:r>
      <w:r w:rsidRPr="00204D3F">
        <w:rPr>
          <w:rFonts w:asciiTheme="majorBidi" w:hAnsiTheme="majorBidi" w:cstheme="majorBidi"/>
          <w:color w:val="000000" w:themeColor="text1"/>
          <w:sz w:val="28"/>
          <w:szCs w:val="28"/>
        </w:rPr>
        <w:t>The region where ionization of the sample occurs. Common ionization sources include electron impact sources, chemical ionization sources, electrospray ionization (ESI), matrix-assisted laser desorption/ionization (MALDI), and others.</w:t>
      </w:r>
    </w:p>
    <w:p w:rsidR="00981860" w:rsidRDefault="00F85B9E" w:rsidP="00981860">
      <w:pPr>
        <w:spacing w:before="240" w:line="360" w:lineRule="auto"/>
        <w:rPr>
          <w:rFonts w:asciiTheme="majorBidi" w:hAnsiTheme="majorBidi" w:cstheme="majorBidi"/>
          <w:color w:val="000000" w:themeColor="text1"/>
          <w:sz w:val="28"/>
          <w:szCs w:val="28"/>
        </w:rPr>
      </w:pPr>
      <w:r w:rsidRPr="003774C7">
        <w:rPr>
          <w:rFonts w:asciiTheme="majorBidi" w:hAnsiTheme="majorBidi" w:cstheme="majorBidi"/>
          <w:b/>
          <w:bCs/>
          <w:color w:val="000000" w:themeColor="text1"/>
          <w:sz w:val="28"/>
          <w:szCs w:val="28"/>
        </w:rPr>
        <w:t>5. Sample Inlet Capillary/Tube:</w:t>
      </w:r>
      <w:r w:rsidRPr="00204D3F">
        <w:rPr>
          <w:rFonts w:asciiTheme="majorBidi" w:hAnsiTheme="majorBidi" w:cstheme="majorBidi"/>
          <w:color w:val="000000" w:themeColor="text1"/>
          <w:sz w:val="28"/>
          <w:szCs w:val="28"/>
        </w:rPr>
        <w:t xml:space="preserve"> The tube or capillary through which the vaporized or desorbed sample travels from the sample introduction interface to</w:t>
      </w:r>
      <w:r>
        <w:rPr>
          <w:rFonts w:asciiTheme="majorBidi" w:hAnsiTheme="majorBidi" w:cstheme="majorBidi"/>
          <w:color w:val="000000" w:themeColor="text1"/>
          <w:sz w:val="28"/>
          <w:szCs w:val="28"/>
        </w:rPr>
        <w:t xml:space="preserve"> </w:t>
      </w:r>
      <w:r w:rsidRPr="00204D3F">
        <w:rPr>
          <w:rFonts w:asciiTheme="majorBidi" w:hAnsiTheme="majorBidi" w:cstheme="majorBidi"/>
          <w:color w:val="000000" w:themeColor="text1"/>
          <w:sz w:val="28"/>
          <w:szCs w:val="28"/>
        </w:rPr>
        <w:t>the ionization source. This component ensures a controlled flow of sample into</w:t>
      </w:r>
    </w:p>
    <w:p w:rsidR="00461BB5" w:rsidRPr="003774C7" w:rsidRDefault="00461BB5" w:rsidP="00031E06">
      <w:pPr>
        <w:spacing w:before="240" w:line="360" w:lineRule="auto"/>
        <w:rPr>
          <w:rFonts w:asciiTheme="majorBidi" w:hAnsiTheme="majorBidi" w:cstheme="majorBidi"/>
          <w:b/>
          <w:bCs/>
          <w:color w:val="000000" w:themeColor="text1"/>
          <w:sz w:val="28"/>
          <w:szCs w:val="28"/>
        </w:rPr>
      </w:pPr>
      <w:r w:rsidRPr="00204D3F">
        <w:rPr>
          <w:rFonts w:asciiTheme="majorBidi" w:hAnsiTheme="majorBidi" w:cstheme="majorBidi"/>
          <w:color w:val="000000" w:themeColor="text1"/>
          <w:sz w:val="28"/>
          <w:szCs w:val="28"/>
        </w:rPr>
        <w:lastRenderedPageBreak/>
        <w:t>the ionization region.</w:t>
      </w:r>
    </w:p>
    <w:p w:rsidR="00461BB5" w:rsidRPr="00204D3F" w:rsidRDefault="00461BB5" w:rsidP="00031E06">
      <w:pPr>
        <w:spacing w:before="240" w:line="360" w:lineRule="auto"/>
        <w:rPr>
          <w:rFonts w:asciiTheme="majorBidi" w:hAnsiTheme="majorBidi" w:cstheme="majorBidi"/>
          <w:color w:val="000000" w:themeColor="text1"/>
          <w:sz w:val="28"/>
          <w:szCs w:val="28"/>
        </w:rPr>
      </w:pPr>
      <w:r w:rsidRPr="00C10E01">
        <w:rPr>
          <w:rFonts w:asciiTheme="majorBidi" w:hAnsiTheme="majorBidi" w:cstheme="majorBidi"/>
          <w:b/>
          <w:bCs/>
          <w:color w:val="000000" w:themeColor="text1"/>
          <w:sz w:val="28"/>
          <w:szCs w:val="28"/>
        </w:rPr>
        <w:t xml:space="preserve">6. Heating Elements: </w:t>
      </w:r>
      <w:r w:rsidRPr="00204D3F">
        <w:rPr>
          <w:rFonts w:asciiTheme="majorBidi" w:hAnsiTheme="majorBidi" w:cstheme="majorBidi"/>
          <w:color w:val="000000" w:themeColor="text1"/>
          <w:sz w:val="28"/>
          <w:szCs w:val="28"/>
        </w:rPr>
        <w:t>In some cases, the inlet system may include heating elements to aid in the vaporization or desorption process, ensuring that the sample is introduced into the ionization source in a suitable form.</w:t>
      </w:r>
    </w:p>
    <w:p w:rsidR="00461BB5" w:rsidRPr="00204D3F" w:rsidRDefault="00461BB5" w:rsidP="00031E06">
      <w:pPr>
        <w:spacing w:before="240" w:line="360" w:lineRule="auto"/>
        <w:rPr>
          <w:rFonts w:asciiTheme="majorBidi" w:hAnsiTheme="majorBidi" w:cstheme="majorBidi"/>
          <w:color w:val="000000" w:themeColor="text1"/>
          <w:sz w:val="28"/>
          <w:szCs w:val="28"/>
        </w:rPr>
      </w:pPr>
      <w:r w:rsidRPr="00C10E01">
        <w:rPr>
          <w:rFonts w:asciiTheme="majorBidi" w:hAnsiTheme="majorBidi" w:cstheme="majorBidi"/>
          <w:b/>
          <w:bCs/>
          <w:color w:val="000000" w:themeColor="text1"/>
          <w:sz w:val="28"/>
          <w:szCs w:val="28"/>
        </w:rPr>
        <w:t>7. Vacuum System:</w:t>
      </w:r>
      <w:r w:rsidRPr="00204D3F">
        <w:rPr>
          <w:rFonts w:asciiTheme="majorBidi" w:hAnsiTheme="majorBidi" w:cstheme="majorBidi"/>
          <w:color w:val="000000" w:themeColor="text1"/>
          <w:sz w:val="28"/>
          <w:szCs w:val="28"/>
        </w:rPr>
        <w:t xml:space="preserve"> The inlet system is often maintained under vacuum conditions to facilitate the movement of ions through the mass spectrometer. A vacuum system typically includes vacuum pumps and pressure-regulating components.</w:t>
      </w:r>
    </w:p>
    <w:p w:rsidR="00461BB5" w:rsidRPr="00204D3F" w:rsidRDefault="00461BB5" w:rsidP="00031E06">
      <w:pPr>
        <w:spacing w:before="240" w:line="360" w:lineRule="auto"/>
        <w:rPr>
          <w:rFonts w:asciiTheme="majorBidi" w:hAnsiTheme="majorBidi" w:cstheme="majorBidi"/>
          <w:color w:val="000000" w:themeColor="text1"/>
          <w:sz w:val="28"/>
          <w:szCs w:val="28"/>
        </w:rPr>
      </w:pPr>
      <w:r w:rsidRPr="00C10E01">
        <w:rPr>
          <w:rFonts w:asciiTheme="majorBidi" w:hAnsiTheme="majorBidi" w:cstheme="majorBidi"/>
          <w:b/>
          <w:bCs/>
          <w:color w:val="000000" w:themeColor="text1"/>
          <w:sz w:val="28"/>
          <w:szCs w:val="28"/>
        </w:rPr>
        <w:t xml:space="preserve">8. Ion Focusing Elements: </w:t>
      </w:r>
      <w:r w:rsidRPr="00204D3F">
        <w:rPr>
          <w:rFonts w:asciiTheme="majorBidi" w:hAnsiTheme="majorBidi" w:cstheme="majorBidi"/>
          <w:color w:val="000000" w:themeColor="text1"/>
          <w:sz w:val="28"/>
          <w:szCs w:val="28"/>
        </w:rPr>
        <w:t xml:space="preserve">Components such as ion lenses or skimmers may be present to focus and guide the generated ions from the ionization source toward the mass </w:t>
      </w:r>
      <w:proofErr w:type="spellStart"/>
      <w:r w:rsidRPr="00204D3F">
        <w:rPr>
          <w:rFonts w:asciiTheme="majorBidi" w:hAnsiTheme="majorBidi" w:cstheme="majorBidi"/>
          <w:color w:val="000000" w:themeColor="text1"/>
          <w:sz w:val="28"/>
          <w:szCs w:val="28"/>
        </w:rPr>
        <w:t>analyzer</w:t>
      </w:r>
      <w:proofErr w:type="spellEnd"/>
      <w:r w:rsidRPr="00204D3F">
        <w:rPr>
          <w:rFonts w:asciiTheme="majorBidi" w:hAnsiTheme="majorBidi" w:cstheme="majorBidi"/>
          <w:color w:val="000000" w:themeColor="text1"/>
          <w:sz w:val="28"/>
          <w:szCs w:val="28"/>
        </w:rPr>
        <w:t>.</w:t>
      </w:r>
    </w:p>
    <w:p w:rsidR="00F2193C" w:rsidRDefault="00461BB5" w:rsidP="002225CC">
      <w:pPr>
        <w:spacing w:before="240" w:line="360" w:lineRule="auto"/>
        <w:rPr>
          <w:rFonts w:asciiTheme="majorBidi" w:hAnsiTheme="majorBidi" w:cstheme="majorBidi"/>
          <w:color w:val="000000" w:themeColor="text1"/>
          <w:sz w:val="28"/>
          <w:szCs w:val="28"/>
        </w:rPr>
      </w:pPr>
      <w:r w:rsidRPr="00BF477B">
        <w:rPr>
          <w:rFonts w:asciiTheme="majorBidi" w:hAnsiTheme="majorBidi" w:cstheme="majorBidi"/>
          <w:b/>
          <w:bCs/>
          <w:color w:val="000000" w:themeColor="text1"/>
          <w:sz w:val="28"/>
          <w:szCs w:val="28"/>
        </w:rPr>
        <w:t xml:space="preserve">9. Entrance Aperture: </w:t>
      </w:r>
      <w:r w:rsidRPr="00204D3F">
        <w:rPr>
          <w:rFonts w:asciiTheme="majorBidi" w:hAnsiTheme="majorBidi" w:cstheme="majorBidi"/>
          <w:color w:val="000000" w:themeColor="text1"/>
          <w:sz w:val="28"/>
          <w:szCs w:val="28"/>
        </w:rPr>
        <w:t xml:space="preserve">An aperture or orifice through which ions enter the mass </w:t>
      </w:r>
      <w:proofErr w:type="spellStart"/>
      <w:r w:rsidRPr="00204D3F">
        <w:rPr>
          <w:rFonts w:asciiTheme="majorBidi" w:hAnsiTheme="majorBidi" w:cstheme="majorBidi"/>
          <w:color w:val="000000" w:themeColor="text1"/>
          <w:sz w:val="28"/>
          <w:szCs w:val="28"/>
        </w:rPr>
        <w:t>analyzer</w:t>
      </w:r>
      <w:proofErr w:type="spellEnd"/>
      <w:r w:rsidRPr="00204D3F">
        <w:rPr>
          <w:rFonts w:asciiTheme="majorBidi" w:hAnsiTheme="majorBidi" w:cstheme="majorBidi"/>
          <w:color w:val="000000" w:themeColor="text1"/>
          <w:sz w:val="28"/>
          <w:szCs w:val="28"/>
        </w:rPr>
        <w:t xml:space="preserve">. This component helps control the number and trajectory of ions entering the </w:t>
      </w:r>
      <w:proofErr w:type="spellStart"/>
      <w:r w:rsidRPr="00204D3F">
        <w:rPr>
          <w:rFonts w:asciiTheme="majorBidi" w:hAnsiTheme="majorBidi" w:cstheme="majorBidi"/>
          <w:color w:val="000000" w:themeColor="text1"/>
          <w:sz w:val="28"/>
          <w:szCs w:val="28"/>
        </w:rPr>
        <w:t>analyzer</w:t>
      </w:r>
      <w:proofErr w:type="spellEnd"/>
      <w:r w:rsidRPr="00204D3F">
        <w:rPr>
          <w:rFonts w:asciiTheme="majorBidi" w:hAnsiTheme="majorBidi" w:cstheme="majorBidi"/>
          <w:color w:val="000000" w:themeColor="text1"/>
          <w:sz w:val="28"/>
          <w:szCs w:val="28"/>
        </w:rPr>
        <w:t>.</w:t>
      </w:r>
    </w:p>
    <w:p w:rsidR="00340743" w:rsidRPr="0096737D" w:rsidRDefault="00340743" w:rsidP="0030681C">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 xml:space="preserve">Q3. Write down the analytical applications of NMR SPECTROSCOPY? </w:t>
      </w:r>
    </w:p>
    <w:p w:rsidR="00340743" w:rsidRPr="0096737D" w:rsidRDefault="00340743" w:rsidP="0030681C">
      <w:pPr>
        <w:spacing w:before="240" w:line="360" w:lineRule="auto"/>
        <w:rPr>
          <w:rFonts w:asciiTheme="majorBidi" w:hAnsiTheme="majorBidi" w:cstheme="majorBidi"/>
          <w:i/>
          <w:iCs/>
          <w:color w:val="000000" w:themeColor="text1"/>
          <w:sz w:val="28"/>
          <w:szCs w:val="28"/>
        </w:rPr>
      </w:pPr>
      <w:r w:rsidRPr="0096737D">
        <w:rPr>
          <w:rFonts w:asciiTheme="majorBidi" w:hAnsiTheme="majorBidi" w:cstheme="majorBidi"/>
          <w:color w:val="000000" w:themeColor="text1"/>
          <w:sz w:val="28"/>
          <w:szCs w:val="28"/>
        </w:rPr>
        <w:t xml:space="preserve">Nuclear Magnetic Resonance (NMR) spectroscopy is a powerful analytical technique with diverse applications across various scientific disciplines. </w:t>
      </w:r>
      <w:r w:rsidRPr="0096737D">
        <w:rPr>
          <w:rFonts w:asciiTheme="majorBidi" w:hAnsiTheme="majorBidi" w:cstheme="majorBidi"/>
          <w:i/>
          <w:iCs/>
          <w:color w:val="000000" w:themeColor="text1"/>
          <w:sz w:val="28"/>
          <w:szCs w:val="28"/>
        </w:rPr>
        <w:t>Some key analytical applications of NMR spectroscopy are:</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1. Chemical Structure Determination:</w:t>
      </w:r>
      <w:r w:rsidRPr="0096737D">
        <w:rPr>
          <w:rFonts w:asciiTheme="majorBidi" w:hAnsiTheme="majorBidi" w:cstheme="majorBidi"/>
          <w:color w:val="000000" w:themeColor="text1"/>
          <w:sz w:val="28"/>
          <w:szCs w:val="28"/>
        </w:rPr>
        <w:t xml:space="preserve"> NMR spectroscopy is widely used for determining the chemical structure of organic compounds. It provides detailed information about the connectivity of atoms, stereochemistry, and functional groups in a molecule.</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2. Quantitative Analysis:</w:t>
      </w:r>
      <w:r w:rsidRPr="0096737D">
        <w:rPr>
          <w:rFonts w:asciiTheme="majorBidi" w:hAnsiTheme="majorBidi" w:cstheme="majorBidi"/>
          <w:color w:val="000000" w:themeColor="text1"/>
          <w:sz w:val="28"/>
          <w:szCs w:val="28"/>
        </w:rPr>
        <w:t xml:space="preserve"> NMR can be employed for quantitative analysis, allowing researchers to determine the concentration of different components in a sample. </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lastRenderedPageBreak/>
        <w:t>3. Protein Structure Determination:</w:t>
      </w:r>
      <w:r w:rsidRPr="0096737D">
        <w:rPr>
          <w:rFonts w:asciiTheme="majorBidi" w:hAnsiTheme="majorBidi" w:cstheme="majorBidi"/>
          <w:color w:val="000000" w:themeColor="text1"/>
          <w:sz w:val="28"/>
          <w:szCs w:val="28"/>
        </w:rPr>
        <w:t xml:space="preserve"> In </w:t>
      </w:r>
      <w:proofErr w:type="spellStart"/>
      <w:r w:rsidRPr="0096737D">
        <w:rPr>
          <w:rFonts w:asciiTheme="majorBidi" w:hAnsiTheme="majorBidi" w:cstheme="majorBidi"/>
          <w:color w:val="000000" w:themeColor="text1"/>
          <w:sz w:val="28"/>
          <w:szCs w:val="28"/>
        </w:rPr>
        <w:t>biomolecular</w:t>
      </w:r>
      <w:proofErr w:type="spellEnd"/>
      <w:r w:rsidRPr="0096737D">
        <w:rPr>
          <w:rFonts w:asciiTheme="majorBidi" w:hAnsiTheme="majorBidi" w:cstheme="majorBidi"/>
          <w:color w:val="000000" w:themeColor="text1"/>
          <w:sz w:val="28"/>
          <w:szCs w:val="28"/>
        </w:rPr>
        <w:t xml:space="preserve"> NMR, the technique is crucial for determining the three-dimensional structures of proteins and nucleic acids. This information is essential for understanding biological functions and interactions.</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 xml:space="preserve">4. Metabolomics: </w:t>
      </w:r>
      <w:r w:rsidRPr="0096737D">
        <w:rPr>
          <w:rFonts w:asciiTheme="majorBidi" w:hAnsiTheme="majorBidi" w:cstheme="majorBidi"/>
          <w:color w:val="000000" w:themeColor="text1"/>
          <w:sz w:val="28"/>
          <w:szCs w:val="28"/>
        </w:rPr>
        <w:t>NMR spectroscopy is widely used in metabolomics to profile and quantify metabolites in biological samples. This has applications in medical research, disease diagnostics, and understanding metabolic pathways.</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 xml:space="preserve">5. Reaction Monitoring: </w:t>
      </w:r>
      <w:r w:rsidRPr="0096737D">
        <w:rPr>
          <w:rFonts w:asciiTheme="majorBidi" w:hAnsiTheme="majorBidi" w:cstheme="majorBidi"/>
          <w:color w:val="000000" w:themeColor="text1"/>
          <w:sz w:val="28"/>
          <w:szCs w:val="28"/>
        </w:rPr>
        <w:t>NMR allows real-time monitoring of chemical reactions. Researchers can track the progress of reactions, identify intermediates, and optimize reaction conditions.</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 xml:space="preserve">6. Quality Control in Industry: </w:t>
      </w:r>
      <w:r w:rsidRPr="0096737D">
        <w:rPr>
          <w:rFonts w:asciiTheme="majorBidi" w:hAnsiTheme="majorBidi" w:cstheme="majorBidi"/>
          <w:color w:val="000000" w:themeColor="text1"/>
          <w:sz w:val="28"/>
          <w:szCs w:val="28"/>
        </w:rPr>
        <w:t>NMR spectroscopy is employed in various industries, including pharmaceuticals and food, for quality control purposes. It ensures the consistency and purity of products by identifying and quantifying key components.</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 xml:space="preserve">7. Environmental Analysis: </w:t>
      </w:r>
      <w:r w:rsidRPr="0096737D">
        <w:rPr>
          <w:rFonts w:asciiTheme="majorBidi" w:hAnsiTheme="majorBidi" w:cstheme="majorBidi"/>
          <w:color w:val="000000" w:themeColor="text1"/>
          <w:sz w:val="28"/>
          <w:szCs w:val="28"/>
        </w:rPr>
        <w:t>NMR can be used to analyze environmental samples, providing information about the composition of soils, water, and air. It is valuable for monitoring pollutants and understanding environmental processes.</w:t>
      </w:r>
    </w:p>
    <w:p w:rsidR="00340743"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 xml:space="preserve">8. Materials Science: </w:t>
      </w:r>
      <w:r w:rsidRPr="0096737D">
        <w:rPr>
          <w:rFonts w:asciiTheme="majorBidi" w:hAnsiTheme="majorBidi" w:cstheme="majorBidi"/>
          <w:color w:val="000000" w:themeColor="text1"/>
          <w:sz w:val="28"/>
          <w:szCs w:val="28"/>
        </w:rPr>
        <w:t>NMR is utilized in materials science to investigate the properties of materials at the atomic and molecular levels. This includes studying polymers, catalysts, and advanced materials.</w:t>
      </w:r>
    </w:p>
    <w:p w:rsidR="00B3514A" w:rsidRPr="0096737D" w:rsidRDefault="00340743" w:rsidP="00B3514A">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 xml:space="preserve">Q4. Discuss instrumentation of Fourier Transform NMR spectrometer? </w:t>
      </w:r>
    </w:p>
    <w:p w:rsidR="00340743" w:rsidRPr="0096737D" w:rsidRDefault="00340743" w:rsidP="0030681C">
      <w:pPr>
        <w:spacing w:before="240" w:line="360" w:lineRule="auto"/>
        <w:rPr>
          <w:rFonts w:asciiTheme="majorBidi" w:hAnsiTheme="majorBidi" w:cstheme="majorBidi"/>
          <w:i/>
          <w:iCs/>
          <w:color w:val="000000" w:themeColor="text1"/>
          <w:sz w:val="28"/>
          <w:szCs w:val="28"/>
        </w:rPr>
      </w:pPr>
      <w:r w:rsidRPr="0096737D">
        <w:rPr>
          <w:rFonts w:asciiTheme="majorBidi" w:hAnsiTheme="majorBidi" w:cstheme="majorBidi"/>
          <w:color w:val="000000" w:themeColor="text1"/>
          <w:sz w:val="28"/>
          <w:szCs w:val="28"/>
        </w:rPr>
        <w:t>The Fourier Transform Nuclear Magnetic Resonance (FT-NMR) spectrometer is a sophisticated instrument that utilizes Fourier transformation techniques to convert the time-domain NMR signals into frequency-domain spectra.</w:t>
      </w:r>
      <w:r w:rsidRPr="0096737D">
        <w:rPr>
          <w:rFonts w:asciiTheme="majorBidi" w:hAnsiTheme="majorBidi" w:cstheme="majorBidi"/>
          <w:i/>
          <w:iCs/>
          <w:color w:val="000000" w:themeColor="text1"/>
          <w:sz w:val="28"/>
          <w:szCs w:val="28"/>
        </w:rPr>
        <w:t xml:space="preserve"> Instrumentations of FT-NMR spectrometer are given below </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lastRenderedPageBreak/>
        <w:t>1. Magnet:</w:t>
      </w:r>
      <w:r w:rsidRPr="0096737D">
        <w:rPr>
          <w:rFonts w:asciiTheme="majorBidi" w:hAnsiTheme="majorBidi" w:cstheme="majorBidi"/>
          <w:color w:val="000000" w:themeColor="text1"/>
          <w:sz w:val="28"/>
          <w:szCs w:val="28"/>
        </w:rPr>
        <w:t xml:space="preserve"> The heart of the FT-NMR spectrometer is a strong and stable magnet that provides the static magnetic field necessary for NMR experiments. High-field superconducting magnets are commonly used to achieve the required magnetic field strength.</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2. Radiofrequency (RF) Coils:</w:t>
      </w:r>
      <w:r w:rsidRPr="0096737D">
        <w:rPr>
          <w:rFonts w:asciiTheme="majorBidi" w:hAnsiTheme="majorBidi" w:cstheme="majorBidi"/>
          <w:color w:val="000000" w:themeColor="text1"/>
          <w:sz w:val="28"/>
          <w:szCs w:val="28"/>
        </w:rPr>
        <w:t xml:space="preserve"> RF coils are used to apply radiofrequency pulses for excitation and to detect NMR signals. The coils can be of various designs, including the transmit (excitation) coil and receive (detection) coil. Multiple coils may be used for different experiments and sample sizes.</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3. Sample Probe:</w:t>
      </w:r>
      <w:r w:rsidRPr="0096737D">
        <w:rPr>
          <w:rFonts w:asciiTheme="majorBidi" w:hAnsiTheme="majorBidi" w:cstheme="majorBidi"/>
          <w:color w:val="000000" w:themeColor="text1"/>
          <w:sz w:val="28"/>
          <w:szCs w:val="28"/>
        </w:rPr>
        <w:t xml:space="preserve"> The sample probe is the component that holds the sample and positions it within the magnetic field. It includes the RF coils and is designed to optimize the interaction between the sample and the magnetic field for efficient NMR signal generation.</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4. Gradient Coils:</w:t>
      </w:r>
      <w:r w:rsidRPr="0096737D">
        <w:rPr>
          <w:rFonts w:asciiTheme="majorBidi" w:hAnsiTheme="majorBidi" w:cstheme="majorBidi"/>
          <w:color w:val="000000" w:themeColor="text1"/>
          <w:sz w:val="28"/>
          <w:szCs w:val="28"/>
        </w:rPr>
        <w:t xml:space="preserve"> Gradient coils provide spatial encoding information in multi-dimensional NMR experiments. By applying magnetic field gradients in different directions, spatial information is encoded into the NMR signals, allowing the reconstruction of multi-dimensional spectra.</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 xml:space="preserve">5. Shimming Systems: </w:t>
      </w:r>
      <w:r w:rsidRPr="0096737D">
        <w:rPr>
          <w:rFonts w:asciiTheme="majorBidi" w:hAnsiTheme="majorBidi" w:cstheme="majorBidi"/>
          <w:color w:val="000000" w:themeColor="text1"/>
          <w:sz w:val="28"/>
          <w:szCs w:val="28"/>
        </w:rPr>
        <w:t>Shimming is the process of adjusting the magnetic field to be as uniform as possible throughout the sample. Shimming systems, often consisting of adjustable shim coils, help optimize the magnetic field homogeneity.</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 xml:space="preserve">6. Pulse Sequencer: </w:t>
      </w:r>
      <w:r w:rsidRPr="0096737D">
        <w:rPr>
          <w:rFonts w:asciiTheme="majorBidi" w:hAnsiTheme="majorBidi" w:cstheme="majorBidi"/>
          <w:color w:val="000000" w:themeColor="text1"/>
          <w:sz w:val="28"/>
          <w:szCs w:val="28"/>
        </w:rPr>
        <w:t>The pulse sequencer controls the timing and sequence of RF pulses during an NMR experiment. It determines the type of experiment (e.g., 1D or 2D NMR) and the specific parameters for pulse durations, delays, and other experimental conditions.</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 xml:space="preserve">7. Data Acquisition System: </w:t>
      </w:r>
      <w:r w:rsidRPr="0096737D">
        <w:rPr>
          <w:rFonts w:asciiTheme="majorBidi" w:hAnsiTheme="majorBidi" w:cstheme="majorBidi"/>
          <w:color w:val="000000" w:themeColor="text1"/>
          <w:sz w:val="28"/>
          <w:szCs w:val="28"/>
        </w:rPr>
        <w:t>The data acquisition system collects the time-domain signals generated by the NMR experiment. This system samples the signals at regular intervals and digitizes them for further processing.</w:t>
      </w:r>
    </w:p>
    <w:p w:rsidR="00340743" w:rsidRPr="0096737D"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lastRenderedPageBreak/>
        <w:t>8. Analog-to-Digital Converter (ADC):</w:t>
      </w:r>
      <w:r w:rsidRPr="0096737D">
        <w:rPr>
          <w:rFonts w:asciiTheme="majorBidi" w:hAnsiTheme="majorBidi" w:cstheme="majorBidi"/>
          <w:color w:val="000000" w:themeColor="text1"/>
          <w:sz w:val="28"/>
          <w:szCs w:val="28"/>
        </w:rPr>
        <w:t xml:space="preserve"> The ADC converts the </w:t>
      </w:r>
      <w:proofErr w:type="spellStart"/>
      <w:r w:rsidRPr="0096737D">
        <w:rPr>
          <w:rFonts w:asciiTheme="majorBidi" w:hAnsiTheme="majorBidi" w:cstheme="majorBidi"/>
          <w:color w:val="000000" w:themeColor="text1"/>
          <w:sz w:val="28"/>
          <w:szCs w:val="28"/>
        </w:rPr>
        <w:t>analog</w:t>
      </w:r>
      <w:proofErr w:type="spellEnd"/>
      <w:r w:rsidRPr="0096737D">
        <w:rPr>
          <w:rFonts w:asciiTheme="majorBidi" w:hAnsiTheme="majorBidi" w:cstheme="majorBidi"/>
          <w:color w:val="000000" w:themeColor="text1"/>
          <w:sz w:val="28"/>
          <w:szCs w:val="28"/>
        </w:rPr>
        <w:t xml:space="preserve"> NMR signals acquired by the spectrometer into digital data that can be processed by a computer.</w:t>
      </w:r>
    </w:p>
    <w:p w:rsidR="00340743" w:rsidRDefault="00340743" w:rsidP="0030681C">
      <w:pPr>
        <w:spacing w:before="240" w:line="360" w:lineRule="auto"/>
        <w:rPr>
          <w:rFonts w:asciiTheme="majorBidi" w:hAnsiTheme="majorBidi" w:cstheme="majorBidi"/>
          <w:color w:val="000000" w:themeColor="text1"/>
          <w:sz w:val="28"/>
          <w:szCs w:val="28"/>
        </w:rPr>
      </w:pPr>
      <w:r w:rsidRPr="0096737D">
        <w:rPr>
          <w:rFonts w:asciiTheme="majorBidi" w:hAnsiTheme="majorBidi" w:cstheme="majorBidi"/>
          <w:b/>
          <w:bCs/>
          <w:color w:val="000000" w:themeColor="text1"/>
          <w:sz w:val="28"/>
          <w:szCs w:val="28"/>
        </w:rPr>
        <w:t>9. Computer System:</w:t>
      </w:r>
      <w:r w:rsidRPr="0096737D">
        <w:rPr>
          <w:rFonts w:asciiTheme="majorBidi" w:hAnsiTheme="majorBidi" w:cstheme="majorBidi"/>
          <w:color w:val="000000" w:themeColor="text1"/>
          <w:sz w:val="28"/>
          <w:szCs w:val="28"/>
        </w:rPr>
        <w:t xml:space="preserve"> A computer controls the spectrometer, manages data acquisition, and performs Fourier transformation to convert time-domain signals into frequency-domain spectra. Software is used for instrument control, data processing, and spectrum analysis.</w:t>
      </w:r>
    </w:p>
    <w:p w:rsidR="00340743" w:rsidRPr="0096737D" w:rsidRDefault="00340743" w:rsidP="0030681C">
      <w:pPr>
        <w:spacing w:before="240" w:line="360" w:lineRule="auto"/>
        <w:rPr>
          <w:rFonts w:asciiTheme="majorBidi" w:hAnsiTheme="majorBidi" w:cstheme="majorBidi"/>
          <w:color w:val="000000" w:themeColor="text1"/>
          <w:sz w:val="28"/>
          <w:szCs w:val="28"/>
        </w:rPr>
      </w:pPr>
      <w:r>
        <w:rPr>
          <w:noProof/>
        </w:rPr>
        <w:drawing>
          <wp:anchor distT="0" distB="0" distL="114300" distR="114300" simplePos="0" relativeHeight="251665408" behindDoc="0" locked="0" layoutInCell="1" allowOverlap="1" wp14:anchorId="3991374D" wp14:editId="1303608A">
            <wp:simplePos x="0" y="0"/>
            <wp:positionH relativeFrom="column">
              <wp:posOffset>0</wp:posOffset>
            </wp:positionH>
            <wp:positionV relativeFrom="paragraph">
              <wp:posOffset>33020</wp:posOffset>
            </wp:positionV>
            <wp:extent cx="5731510" cy="2978785"/>
            <wp:effectExtent l="0" t="0" r="254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2978785"/>
                    </a:xfrm>
                    <a:prstGeom prst="rect">
                      <a:avLst/>
                    </a:prstGeom>
                  </pic:spPr>
                </pic:pic>
              </a:graphicData>
            </a:graphic>
          </wp:anchor>
        </w:drawing>
      </w:r>
    </w:p>
    <w:p w:rsidR="00340743" w:rsidRDefault="00340743" w:rsidP="0030681C">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Q5. Describe the construction and working of Ruby laser ?</w:t>
      </w:r>
    </w:p>
    <w:p w:rsidR="00340743" w:rsidRPr="00175CB7" w:rsidRDefault="00340743" w:rsidP="0030681C">
      <w:pPr>
        <w:spacing w:before="240" w:line="360" w:lineRule="auto"/>
        <w:rPr>
          <w:rFonts w:asciiTheme="majorBidi" w:hAnsiTheme="majorBidi" w:cstheme="majorBidi"/>
          <w:b/>
          <w:bCs/>
          <w:color w:val="000000" w:themeColor="text1"/>
          <w:sz w:val="28"/>
          <w:szCs w:val="28"/>
        </w:rPr>
      </w:pPr>
      <w:r w:rsidRPr="005C5345">
        <w:rPr>
          <w:rFonts w:asciiTheme="majorBidi" w:hAnsiTheme="majorBidi" w:cstheme="majorBidi"/>
          <w:color w:val="000000" w:themeColor="text1"/>
          <w:sz w:val="28"/>
          <w:szCs w:val="28"/>
        </w:rPr>
        <w:t>The Ruby laser is one of the earliest and simplest types of lasers, utilizing a synthetic ruby crystal as the gain medium.</w:t>
      </w:r>
    </w:p>
    <w:p w:rsidR="00340743" w:rsidRPr="00175CB7" w:rsidRDefault="00340743" w:rsidP="0030681C">
      <w:pPr>
        <w:spacing w:before="240" w:line="360" w:lineRule="auto"/>
        <w:rPr>
          <w:rFonts w:asciiTheme="majorBidi" w:hAnsiTheme="majorBidi" w:cstheme="majorBidi"/>
          <w:b/>
          <w:bCs/>
          <w:color w:val="000000" w:themeColor="text1"/>
          <w:sz w:val="28"/>
          <w:szCs w:val="28"/>
          <w:u w:val="single"/>
        </w:rPr>
      </w:pPr>
      <w:r w:rsidRPr="00175CB7">
        <w:rPr>
          <w:rFonts w:asciiTheme="majorBidi" w:hAnsiTheme="majorBidi" w:cstheme="majorBidi"/>
          <w:b/>
          <w:bCs/>
          <w:color w:val="000000" w:themeColor="text1"/>
          <w:sz w:val="28"/>
          <w:szCs w:val="28"/>
          <w:u w:val="single"/>
        </w:rPr>
        <w:t>Construction</w:t>
      </w:r>
    </w:p>
    <w:p w:rsidR="00FE3C30" w:rsidRDefault="00340743" w:rsidP="00FE3C30">
      <w:pPr>
        <w:spacing w:before="240" w:line="360" w:lineRule="auto"/>
        <w:rPr>
          <w:rFonts w:asciiTheme="majorBidi" w:hAnsiTheme="majorBidi" w:cstheme="majorBidi"/>
          <w:color w:val="000000" w:themeColor="text1"/>
          <w:sz w:val="28"/>
          <w:szCs w:val="28"/>
        </w:rPr>
      </w:pPr>
      <w:r w:rsidRPr="009E7309">
        <w:rPr>
          <w:rFonts w:asciiTheme="majorBidi" w:hAnsiTheme="majorBidi" w:cstheme="majorBidi"/>
          <w:b/>
          <w:bCs/>
          <w:color w:val="000000" w:themeColor="text1"/>
          <w:sz w:val="28"/>
          <w:szCs w:val="28"/>
        </w:rPr>
        <w:t xml:space="preserve">1. Ruby Crystal: </w:t>
      </w:r>
      <w:r w:rsidRPr="005C5345">
        <w:rPr>
          <w:rFonts w:asciiTheme="majorBidi" w:hAnsiTheme="majorBidi" w:cstheme="majorBidi"/>
          <w:color w:val="000000" w:themeColor="text1"/>
          <w:sz w:val="28"/>
          <w:szCs w:val="28"/>
        </w:rPr>
        <w:t xml:space="preserve">The gain medium in a Ruby laser is a synthetic crystal of </w:t>
      </w:r>
      <w:proofErr w:type="spellStart"/>
      <w:r w:rsidRPr="005C5345">
        <w:rPr>
          <w:rFonts w:asciiTheme="majorBidi" w:hAnsiTheme="majorBidi" w:cstheme="majorBidi"/>
          <w:color w:val="000000" w:themeColor="text1"/>
          <w:sz w:val="28"/>
          <w:szCs w:val="28"/>
        </w:rPr>
        <w:t>aluminum</w:t>
      </w:r>
      <w:proofErr w:type="spellEnd"/>
      <w:r w:rsidRPr="005C5345">
        <w:rPr>
          <w:rFonts w:asciiTheme="majorBidi" w:hAnsiTheme="majorBidi" w:cstheme="majorBidi"/>
          <w:color w:val="000000" w:themeColor="text1"/>
          <w:sz w:val="28"/>
          <w:szCs w:val="28"/>
        </w:rPr>
        <w:t xml:space="preserve"> oxide (</w:t>
      </w:r>
      <w:proofErr w:type="spellStart"/>
      <w:r w:rsidRPr="005C5345">
        <w:rPr>
          <w:rFonts w:asciiTheme="majorBidi" w:hAnsiTheme="majorBidi" w:cstheme="majorBidi"/>
          <w:color w:val="000000" w:themeColor="text1"/>
          <w:sz w:val="28"/>
          <w:szCs w:val="28"/>
        </w:rPr>
        <w:t>Al₂O</w:t>
      </w:r>
      <w:proofErr w:type="spellEnd"/>
      <w:r w:rsidRPr="005C5345">
        <w:rPr>
          <w:rFonts w:asciiTheme="majorBidi" w:hAnsiTheme="majorBidi" w:cstheme="majorBidi"/>
          <w:color w:val="000000" w:themeColor="text1"/>
          <w:sz w:val="28"/>
          <w:szCs w:val="28"/>
        </w:rPr>
        <w:t>₃), which is doped with small amounts of chromium ions (Cr³⁺). The chromium ions act as the lasing ions within the crystal.</w:t>
      </w:r>
    </w:p>
    <w:p w:rsidR="00340743" w:rsidRPr="005C5345" w:rsidRDefault="00340743" w:rsidP="00FE3C30">
      <w:pPr>
        <w:spacing w:before="240" w:line="360" w:lineRule="auto"/>
        <w:rPr>
          <w:rFonts w:asciiTheme="majorBidi" w:hAnsiTheme="majorBidi" w:cstheme="majorBidi"/>
          <w:color w:val="000000" w:themeColor="text1"/>
          <w:sz w:val="28"/>
          <w:szCs w:val="28"/>
        </w:rPr>
      </w:pPr>
      <w:r w:rsidRPr="009E7309">
        <w:rPr>
          <w:rFonts w:asciiTheme="majorBidi" w:hAnsiTheme="majorBidi" w:cstheme="majorBidi"/>
          <w:b/>
          <w:bCs/>
          <w:color w:val="000000" w:themeColor="text1"/>
          <w:sz w:val="28"/>
          <w:szCs w:val="28"/>
        </w:rPr>
        <w:lastRenderedPageBreak/>
        <w:t>2. Flashlamp:</w:t>
      </w:r>
      <w:r w:rsidRPr="005C5345">
        <w:rPr>
          <w:rFonts w:asciiTheme="majorBidi" w:hAnsiTheme="majorBidi" w:cstheme="majorBidi"/>
          <w:color w:val="000000" w:themeColor="text1"/>
          <w:sz w:val="28"/>
          <w:szCs w:val="28"/>
        </w:rPr>
        <w:t xml:space="preserve"> Surrounding the ruby crystal is a cylindrical flashlamp, often filled with xenon gas. The flashlamp serves as the optical pump source, providing intense flashes of white light to excite the chromium ions in the ruby crystal.</w:t>
      </w:r>
    </w:p>
    <w:p w:rsidR="00340743" w:rsidRPr="005C5345" w:rsidRDefault="00340743" w:rsidP="0030681C">
      <w:pPr>
        <w:spacing w:before="240" w:line="360" w:lineRule="auto"/>
        <w:rPr>
          <w:rFonts w:asciiTheme="majorBidi" w:hAnsiTheme="majorBidi" w:cstheme="majorBidi"/>
          <w:color w:val="000000" w:themeColor="text1"/>
          <w:sz w:val="28"/>
          <w:szCs w:val="28"/>
        </w:rPr>
      </w:pPr>
      <w:r w:rsidRPr="00A674C4">
        <w:rPr>
          <w:rFonts w:asciiTheme="majorBidi" w:hAnsiTheme="majorBidi" w:cstheme="majorBidi"/>
          <w:b/>
          <w:bCs/>
          <w:color w:val="000000" w:themeColor="text1"/>
          <w:sz w:val="28"/>
          <w:szCs w:val="28"/>
        </w:rPr>
        <w:t>3. Reflective Mirrors:</w:t>
      </w:r>
      <w:r w:rsidRPr="005C5345">
        <w:rPr>
          <w:rFonts w:asciiTheme="majorBidi" w:hAnsiTheme="majorBidi" w:cstheme="majorBidi"/>
          <w:color w:val="000000" w:themeColor="text1"/>
          <w:sz w:val="28"/>
          <w:szCs w:val="28"/>
        </w:rPr>
        <w:t xml:space="preserve"> The ends of the ruby crystal are coated with highly reflective mirrors. One mirror is fully reflective, while the other is partially transparent to allow the laser light to exit.</w:t>
      </w:r>
    </w:p>
    <w:p w:rsidR="001055EB" w:rsidRPr="005C5345" w:rsidRDefault="001055EB" w:rsidP="001055EB">
      <w:pPr>
        <w:spacing w:before="240" w:line="360" w:lineRule="auto"/>
        <w:rPr>
          <w:rFonts w:asciiTheme="majorBidi" w:hAnsiTheme="majorBidi" w:cstheme="majorBidi"/>
          <w:color w:val="000000" w:themeColor="text1"/>
          <w:sz w:val="28"/>
          <w:szCs w:val="28"/>
        </w:rPr>
      </w:pPr>
      <w:r>
        <w:rPr>
          <w:noProof/>
        </w:rPr>
        <w:drawing>
          <wp:anchor distT="0" distB="0" distL="114300" distR="114300" simplePos="0" relativeHeight="251666432" behindDoc="0" locked="0" layoutInCell="1" allowOverlap="1" wp14:anchorId="039B5744" wp14:editId="796F89F7">
            <wp:simplePos x="0" y="0"/>
            <wp:positionH relativeFrom="column">
              <wp:posOffset>73025</wp:posOffset>
            </wp:positionH>
            <wp:positionV relativeFrom="paragraph">
              <wp:posOffset>1041400</wp:posOffset>
            </wp:positionV>
            <wp:extent cx="5391785" cy="3268345"/>
            <wp:effectExtent l="0" t="0" r="0" b="825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91785" cy="3268345"/>
                    </a:xfrm>
                    <a:prstGeom prst="rect">
                      <a:avLst/>
                    </a:prstGeom>
                  </pic:spPr>
                </pic:pic>
              </a:graphicData>
            </a:graphic>
            <wp14:sizeRelH relativeFrom="margin">
              <wp14:pctWidth>0</wp14:pctWidth>
            </wp14:sizeRelH>
            <wp14:sizeRelV relativeFrom="margin">
              <wp14:pctHeight>0</wp14:pctHeight>
            </wp14:sizeRelV>
          </wp:anchor>
        </w:drawing>
      </w:r>
      <w:r w:rsidRPr="00A674C4">
        <w:rPr>
          <w:rFonts w:asciiTheme="majorBidi" w:hAnsiTheme="majorBidi" w:cstheme="majorBidi"/>
          <w:b/>
          <w:bCs/>
          <w:color w:val="000000" w:themeColor="text1"/>
          <w:sz w:val="28"/>
          <w:szCs w:val="28"/>
        </w:rPr>
        <w:t xml:space="preserve">4. Q-switch (Optional): </w:t>
      </w:r>
      <w:r w:rsidRPr="005C5345">
        <w:rPr>
          <w:rFonts w:asciiTheme="majorBidi" w:hAnsiTheme="majorBidi" w:cstheme="majorBidi"/>
          <w:color w:val="000000" w:themeColor="text1"/>
          <w:sz w:val="28"/>
          <w:szCs w:val="28"/>
        </w:rPr>
        <w:t xml:space="preserve">Some Ruby lasers incorporate a Q-switch to achieve pulsed operation. The Q-switch controls the release of stored energy, allowing for the </w:t>
      </w:r>
      <w:proofErr w:type="spellStart"/>
      <w:r w:rsidRPr="005C5345">
        <w:rPr>
          <w:rFonts w:asciiTheme="majorBidi" w:hAnsiTheme="majorBidi" w:cstheme="majorBidi"/>
          <w:color w:val="000000" w:themeColor="text1"/>
          <w:sz w:val="28"/>
          <w:szCs w:val="28"/>
        </w:rPr>
        <w:t>buildup</w:t>
      </w:r>
      <w:proofErr w:type="spellEnd"/>
      <w:r w:rsidRPr="005C5345">
        <w:rPr>
          <w:rFonts w:asciiTheme="majorBidi" w:hAnsiTheme="majorBidi" w:cstheme="majorBidi"/>
          <w:color w:val="000000" w:themeColor="text1"/>
          <w:sz w:val="28"/>
          <w:szCs w:val="28"/>
        </w:rPr>
        <w:t xml:space="preserve"> of population inversion before releasing the laser pulse</w:t>
      </w:r>
      <w:r>
        <w:rPr>
          <w:rFonts w:asciiTheme="majorBidi" w:hAnsiTheme="majorBidi" w:cstheme="majorBidi"/>
          <w:color w:val="000000" w:themeColor="text1"/>
          <w:sz w:val="28"/>
          <w:szCs w:val="28"/>
        </w:rPr>
        <w:t>.</w:t>
      </w:r>
    </w:p>
    <w:p w:rsidR="00340743" w:rsidRPr="005B2A7C" w:rsidRDefault="00340743" w:rsidP="0030681C">
      <w:pPr>
        <w:spacing w:before="240" w:line="360" w:lineRule="auto"/>
        <w:rPr>
          <w:rFonts w:asciiTheme="majorBidi" w:hAnsiTheme="majorBidi" w:cstheme="majorBidi"/>
          <w:b/>
          <w:bCs/>
          <w:color w:val="000000" w:themeColor="text1"/>
          <w:sz w:val="28"/>
          <w:szCs w:val="28"/>
          <w:u w:val="single"/>
        </w:rPr>
      </w:pPr>
      <w:r w:rsidRPr="005B2A7C">
        <w:rPr>
          <w:rFonts w:asciiTheme="majorBidi" w:hAnsiTheme="majorBidi" w:cstheme="majorBidi"/>
          <w:b/>
          <w:bCs/>
          <w:color w:val="000000" w:themeColor="text1"/>
          <w:sz w:val="28"/>
          <w:szCs w:val="28"/>
          <w:u w:val="single"/>
        </w:rPr>
        <w:t>Working</w:t>
      </w:r>
    </w:p>
    <w:p w:rsidR="00340743" w:rsidRPr="005C5345" w:rsidRDefault="00340743" w:rsidP="0030681C">
      <w:pPr>
        <w:spacing w:before="240" w:line="360" w:lineRule="auto"/>
        <w:rPr>
          <w:rFonts w:asciiTheme="majorBidi" w:hAnsiTheme="majorBidi" w:cstheme="majorBidi"/>
          <w:color w:val="000000" w:themeColor="text1"/>
          <w:sz w:val="28"/>
          <w:szCs w:val="28"/>
        </w:rPr>
      </w:pPr>
      <w:r w:rsidRPr="009E77E6">
        <w:rPr>
          <w:rFonts w:asciiTheme="majorBidi" w:hAnsiTheme="majorBidi" w:cstheme="majorBidi"/>
          <w:b/>
          <w:bCs/>
          <w:color w:val="000000" w:themeColor="text1"/>
          <w:sz w:val="28"/>
          <w:szCs w:val="28"/>
        </w:rPr>
        <w:t xml:space="preserve">1. Pumping: </w:t>
      </w:r>
      <w:r w:rsidRPr="005C5345">
        <w:rPr>
          <w:rFonts w:asciiTheme="majorBidi" w:hAnsiTheme="majorBidi" w:cstheme="majorBidi"/>
          <w:color w:val="000000" w:themeColor="text1"/>
          <w:sz w:val="28"/>
          <w:szCs w:val="28"/>
        </w:rPr>
        <w:t>The operation begins with the flashlamp emitting an intense flash of white light. This light is absorbed by the chromium ions in the ruby crystal, elevating them to higher energy levels. This process creates a population inversion where more ions are in the higher energy state than the lower energy state.</w:t>
      </w:r>
    </w:p>
    <w:p w:rsidR="00340743" w:rsidRPr="005C5345" w:rsidRDefault="00340743" w:rsidP="0030681C">
      <w:pPr>
        <w:spacing w:before="240" w:line="360" w:lineRule="auto"/>
        <w:rPr>
          <w:rFonts w:asciiTheme="majorBidi" w:hAnsiTheme="majorBidi" w:cstheme="majorBidi"/>
          <w:color w:val="000000" w:themeColor="text1"/>
          <w:sz w:val="28"/>
          <w:szCs w:val="28"/>
        </w:rPr>
      </w:pPr>
      <w:r w:rsidRPr="009E77E6">
        <w:rPr>
          <w:rFonts w:asciiTheme="majorBidi" w:hAnsiTheme="majorBidi" w:cstheme="majorBidi"/>
          <w:b/>
          <w:bCs/>
          <w:color w:val="000000" w:themeColor="text1"/>
          <w:sz w:val="28"/>
          <w:szCs w:val="28"/>
        </w:rPr>
        <w:lastRenderedPageBreak/>
        <w:t>2. Spontaneous Emission:</w:t>
      </w:r>
      <w:r>
        <w:rPr>
          <w:rFonts w:asciiTheme="majorBidi" w:hAnsiTheme="majorBidi" w:cstheme="majorBidi"/>
          <w:color w:val="000000" w:themeColor="text1"/>
          <w:sz w:val="28"/>
          <w:szCs w:val="28"/>
        </w:rPr>
        <w:t xml:space="preserve"> </w:t>
      </w:r>
      <w:r w:rsidRPr="005C5345">
        <w:rPr>
          <w:rFonts w:asciiTheme="majorBidi" w:hAnsiTheme="majorBidi" w:cstheme="majorBidi"/>
          <w:color w:val="000000" w:themeColor="text1"/>
          <w:sz w:val="28"/>
          <w:szCs w:val="28"/>
        </w:rPr>
        <w:t>As the chromium ions return to their lower energy state, they can undergo spontaneous emission, releasing photons at the characteristic wavelength of the ruby laser (in the red region, around 694 nm).</w:t>
      </w:r>
    </w:p>
    <w:p w:rsidR="00340743" w:rsidRPr="005C5345" w:rsidRDefault="00340743" w:rsidP="0030681C">
      <w:pPr>
        <w:spacing w:before="240" w:line="360" w:lineRule="auto"/>
        <w:rPr>
          <w:rFonts w:asciiTheme="majorBidi" w:hAnsiTheme="majorBidi" w:cstheme="majorBidi"/>
          <w:color w:val="000000" w:themeColor="text1"/>
          <w:sz w:val="28"/>
          <w:szCs w:val="28"/>
        </w:rPr>
      </w:pPr>
      <w:r w:rsidRPr="009E77E6">
        <w:rPr>
          <w:rFonts w:asciiTheme="majorBidi" w:hAnsiTheme="majorBidi" w:cstheme="majorBidi"/>
          <w:b/>
          <w:bCs/>
          <w:color w:val="000000" w:themeColor="text1"/>
          <w:sz w:val="28"/>
          <w:szCs w:val="28"/>
        </w:rPr>
        <w:t xml:space="preserve">3. Stimulated Emission: </w:t>
      </w:r>
      <w:r w:rsidRPr="005C5345">
        <w:rPr>
          <w:rFonts w:asciiTheme="majorBidi" w:hAnsiTheme="majorBidi" w:cstheme="majorBidi"/>
          <w:color w:val="000000" w:themeColor="text1"/>
          <w:sz w:val="28"/>
          <w:szCs w:val="28"/>
        </w:rPr>
        <w:t>The released photons can stimulate further emission of photons with the same energy, phase, and direction. This process of stimulated emission leads to the amplification of light and the formation of a coherent beam within the ruby crystal.</w:t>
      </w:r>
    </w:p>
    <w:p w:rsidR="00340743" w:rsidRPr="005C5345" w:rsidRDefault="00340743" w:rsidP="0030681C">
      <w:pPr>
        <w:spacing w:before="240" w:line="360" w:lineRule="auto"/>
        <w:rPr>
          <w:rFonts w:asciiTheme="majorBidi" w:hAnsiTheme="majorBidi" w:cstheme="majorBidi"/>
          <w:color w:val="000000" w:themeColor="text1"/>
          <w:sz w:val="28"/>
          <w:szCs w:val="28"/>
        </w:rPr>
      </w:pPr>
      <w:r w:rsidRPr="009E77E6">
        <w:rPr>
          <w:rFonts w:asciiTheme="majorBidi" w:hAnsiTheme="majorBidi" w:cstheme="majorBidi"/>
          <w:b/>
          <w:bCs/>
          <w:color w:val="000000" w:themeColor="text1"/>
          <w:sz w:val="28"/>
          <w:szCs w:val="28"/>
        </w:rPr>
        <w:t>4. Multiple Reflections:</w:t>
      </w:r>
      <w:r>
        <w:rPr>
          <w:rFonts w:asciiTheme="majorBidi" w:hAnsiTheme="majorBidi" w:cstheme="majorBidi"/>
          <w:color w:val="000000" w:themeColor="text1"/>
          <w:sz w:val="28"/>
          <w:szCs w:val="28"/>
        </w:rPr>
        <w:t xml:space="preserve"> </w:t>
      </w:r>
      <w:r w:rsidRPr="005C5345">
        <w:rPr>
          <w:rFonts w:asciiTheme="majorBidi" w:hAnsiTheme="majorBidi" w:cstheme="majorBidi"/>
          <w:color w:val="000000" w:themeColor="text1"/>
          <w:sz w:val="28"/>
          <w:szCs w:val="28"/>
        </w:rPr>
        <w:t>The coherent light generated by stimulated emission undergoes multiple reflections between the highly reflective mirrors at the ends of the ruby crystal. This causes the light to build up in intensity through further stimulated emission.</w:t>
      </w:r>
    </w:p>
    <w:p w:rsidR="00340743" w:rsidRPr="005C5345" w:rsidRDefault="00340743" w:rsidP="0030681C">
      <w:pPr>
        <w:spacing w:before="240" w:line="360" w:lineRule="auto"/>
        <w:rPr>
          <w:rFonts w:asciiTheme="majorBidi" w:hAnsiTheme="majorBidi" w:cstheme="majorBidi"/>
          <w:color w:val="000000" w:themeColor="text1"/>
          <w:sz w:val="28"/>
          <w:szCs w:val="28"/>
        </w:rPr>
      </w:pPr>
      <w:r w:rsidRPr="005C5345">
        <w:rPr>
          <w:rFonts w:asciiTheme="majorBidi" w:hAnsiTheme="majorBidi" w:cstheme="majorBidi"/>
          <w:b/>
          <w:bCs/>
          <w:color w:val="000000" w:themeColor="text1"/>
          <w:sz w:val="28"/>
          <w:szCs w:val="28"/>
        </w:rPr>
        <w:t xml:space="preserve">5. Output Coupling: </w:t>
      </w:r>
      <w:r w:rsidRPr="005C5345">
        <w:rPr>
          <w:rFonts w:asciiTheme="majorBidi" w:hAnsiTheme="majorBidi" w:cstheme="majorBidi"/>
          <w:color w:val="000000" w:themeColor="text1"/>
          <w:sz w:val="28"/>
          <w:szCs w:val="28"/>
        </w:rPr>
        <w:t>Some of the coherent light is allowed to escape through the partially transparent mirror, constituting the laser output. The remaining light continues to stimulate emission within the crystal.</w:t>
      </w:r>
    </w:p>
    <w:p w:rsidR="00340743" w:rsidRDefault="00340743" w:rsidP="0030681C">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Q6. Discuss the properties and applications of nitrogen laser</w:t>
      </w:r>
      <w:r>
        <w:rPr>
          <w:rFonts w:asciiTheme="majorBidi" w:hAnsiTheme="majorBidi" w:cstheme="majorBidi"/>
          <w:b/>
          <w:bCs/>
          <w:color w:val="000000" w:themeColor="text1"/>
          <w:sz w:val="28"/>
          <w:szCs w:val="28"/>
        </w:rPr>
        <w:t>.</w:t>
      </w:r>
    </w:p>
    <w:p w:rsidR="00270A58" w:rsidRPr="00434CE0" w:rsidRDefault="00340743" w:rsidP="00026515">
      <w:pPr>
        <w:spacing w:before="240" w:line="360" w:lineRule="auto"/>
        <w:rPr>
          <w:rFonts w:asciiTheme="majorBidi" w:hAnsiTheme="majorBidi" w:cstheme="majorBidi"/>
          <w:color w:val="000000" w:themeColor="text1"/>
          <w:sz w:val="28"/>
          <w:szCs w:val="28"/>
        </w:rPr>
      </w:pPr>
      <w:r w:rsidRPr="00434CE0">
        <w:rPr>
          <w:rFonts w:asciiTheme="majorBidi" w:hAnsiTheme="majorBidi" w:cstheme="majorBidi"/>
          <w:color w:val="000000" w:themeColor="text1"/>
          <w:sz w:val="28"/>
          <w:szCs w:val="28"/>
        </w:rPr>
        <w:t xml:space="preserve">A nitrogen laser is a type of gas laser that uses nitrogen gas as the lasing medium. </w:t>
      </w:r>
    </w:p>
    <w:p w:rsidR="00340743" w:rsidRPr="00BC6F25" w:rsidRDefault="00340743" w:rsidP="0030681C">
      <w:pPr>
        <w:spacing w:before="240" w:line="360" w:lineRule="auto"/>
        <w:rPr>
          <w:rFonts w:asciiTheme="majorBidi" w:hAnsiTheme="majorBidi" w:cstheme="majorBidi"/>
          <w:b/>
          <w:bCs/>
          <w:color w:val="000000" w:themeColor="text1"/>
          <w:sz w:val="28"/>
          <w:szCs w:val="28"/>
          <w:u w:val="single"/>
        </w:rPr>
      </w:pPr>
      <w:r w:rsidRPr="00BC6F25">
        <w:rPr>
          <w:rFonts w:asciiTheme="majorBidi" w:hAnsiTheme="majorBidi" w:cstheme="majorBidi"/>
          <w:b/>
          <w:bCs/>
          <w:color w:val="000000" w:themeColor="text1"/>
          <w:sz w:val="28"/>
          <w:szCs w:val="28"/>
          <w:u w:val="single"/>
        </w:rPr>
        <w:t>Properties</w:t>
      </w:r>
    </w:p>
    <w:p w:rsidR="00340743" w:rsidRPr="00434CE0" w:rsidRDefault="00340743" w:rsidP="0030681C">
      <w:pPr>
        <w:spacing w:before="240" w:line="360" w:lineRule="auto"/>
        <w:rPr>
          <w:rFonts w:asciiTheme="majorBidi" w:hAnsiTheme="majorBidi" w:cstheme="majorBidi"/>
          <w:color w:val="000000" w:themeColor="text1"/>
          <w:sz w:val="28"/>
          <w:szCs w:val="28"/>
        </w:rPr>
      </w:pPr>
      <w:r w:rsidRPr="00DA33FA">
        <w:rPr>
          <w:rFonts w:asciiTheme="majorBidi" w:hAnsiTheme="majorBidi" w:cstheme="majorBidi"/>
          <w:b/>
          <w:bCs/>
          <w:color w:val="000000" w:themeColor="text1"/>
          <w:sz w:val="28"/>
          <w:szCs w:val="28"/>
        </w:rPr>
        <w:t xml:space="preserve">1. Lasing Medium: </w:t>
      </w:r>
      <w:r w:rsidRPr="00434CE0">
        <w:rPr>
          <w:rFonts w:asciiTheme="majorBidi" w:hAnsiTheme="majorBidi" w:cstheme="majorBidi"/>
          <w:color w:val="000000" w:themeColor="text1"/>
          <w:sz w:val="28"/>
          <w:szCs w:val="28"/>
        </w:rPr>
        <w:t>Nitrogen lasers use molecular nitrogen (N₂) as the lasing medium. The laser action is achieved through an electronic transition in the nitrogen molecules.</w:t>
      </w:r>
    </w:p>
    <w:p w:rsidR="00340743" w:rsidRPr="00434CE0" w:rsidRDefault="00340743" w:rsidP="0030681C">
      <w:pPr>
        <w:spacing w:before="240" w:line="360" w:lineRule="auto"/>
        <w:rPr>
          <w:rFonts w:asciiTheme="majorBidi" w:hAnsiTheme="majorBidi" w:cstheme="majorBidi"/>
          <w:color w:val="000000" w:themeColor="text1"/>
          <w:sz w:val="28"/>
          <w:szCs w:val="28"/>
        </w:rPr>
      </w:pPr>
      <w:r w:rsidRPr="00DA33FA">
        <w:rPr>
          <w:rFonts w:asciiTheme="majorBidi" w:hAnsiTheme="majorBidi" w:cstheme="majorBidi"/>
          <w:b/>
          <w:bCs/>
          <w:color w:val="000000" w:themeColor="text1"/>
          <w:sz w:val="28"/>
          <w:szCs w:val="28"/>
        </w:rPr>
        <w:t>2. Wavelength:</w:t>
      </w:r>
      <w:r>
        <w:rPr>
          <w:rFonts w:asciiTheme="majorBidi" w:hAnsiTheme="majorBidi" w:cstheme="majorBidi"/>
          <w:color w:val="000000" w:themeColor="text1"/>
          <w:sz w:val="28"/>
          <w:szCs w:val="28"/>
        </w:rPr>
        <w:t xml:space="preserve"> </w:t>
      </w:r>
      <w:r w:rsidRPr="00434CE0">
        <w:rPr>
          <w:rFonts w:asciiTheme="majorBidi" w:hAnsiTheme="majorBidi" w:cstheme="majorBidi"/>
          <w:color w:val="000000" w:themeColor="text1"/>
          <w:sz w:val="28"/>
          <w:szCs w:val="28"/>
        </w:rPr>
        <w:t xml:space="preserve">The typical emission wavelength of a nitrogen laser is in the ultraviolet (UV) region, primarily at 337.1 </w:t>
      </w:r>
      <w:proofErr w:type="spellStart"/>
      <w:r w:rsidRPr="00434CE0">
        <w:rPr>
          <w:rFonts w:asciiTheme="majorBidi" w:hAnsiTheme="majorBidi" w:cstheme="majorBidi"/>
          <w:color w:val="000000" w:themeColor="text1"/>
          <w:sz w:val="28"/>
          <w:szCs w:val="28"/>
        </w:rPr>
        <w:t>nanometers</w:t>
      </w:r>
      <w:proofErr w:type="spellEnd"/>
      <w:r w:rsidRPr="00434CE0">
        <w:rPr>
          <w:rFonts w:asciiTheme="majorBidi" w:hAnsiTheme="majorBidi" w:cstheme="majorBidi"/>
          <w:color w:val="000000" w:themeColor="text1"/>
          <w:sz w:val="28"/>
          <w:szCs w:val="28"/>
        </w:rPr>
        <w:t>.</w:t>
      </w:r>
    </w:p>
    <w:p w:rsidR="00340743" w:rsidRPr="00434CE0" w:rsidRDefault="00340743" w:rsidP="0030681C">
      <w:pPr>
        <w:spacing w:before="240" w:line="360" w:lineRule="auto"/>
        <w:rPr>
          <w:rFonts w:asciiTheme="majorBidi" w:hAnsiTheme="majorBidi" w:cstheme="majorBidi"/>
          <w:color w:val="000000" w:themeColor="text1"/>
          <w:sz w:val="28"/>
          <w:szCs w:val="28"/>
        </w:rPr>
      </w:pPr>
      <w:r w:rsidRPr="00D735B6">
        <w:rPr>
          <w:rFonts w:asciiTheme="majorBidi" w:hAnsiTheme="majorBidi" w:cstheme="majorBidi"/>
          <w:b/>
          <w:bCs/>
          <w:color w:val="000000" w:themeColor="text1"/>
          <w:sz w:val="28"/>
          <w:szCs w:val="28"/>
        </w:rPr>
        <w:t xml:space="preserve">3. Pulsed Operation: </w:t>
      </w:r>
      <w:r w:rsidRPr="00434CE0">
        <w:rPr>
          <w:rFonts w:asciiTheme="majorBidi" w:hAnsiTheme="majorBidi" w:cstheme="majorBidi"/>
          <w:color w:val="000000" w:themeColor="text1"/>
          <w:sz w:val="28"/>
          <w:szCs w:val="28"/>
        </w:rPr>
        <w:t>Nitrogen lasers are generally operated in a pulsed mode, producing short-duration bursts of laser light.</w:t>
      </w:r>
    </w:p>
    <w:p w:rsidR="00340743" w:rsidRPr="00434CE0" w:rsidRDefault="00340743" w:rsidP="0030681C">
      <w:pPr>
        <w:spacing w:before="240" w:line="360" w:lineRule="auto"/>
        <w:rPr>
          <w:rFonts w:asciiTheme="majorBidi" w:hAnsiTheme="majorBidi" w:cstheme="majorBidi"/>
          <w:color w:val="000000" w:themeColor="text1"/>
          <w:sz w:val="28"/>
          <w:szCs w:val="28"/>
        </w:rPr>
      </w:pPr>
      <w:r w:rsidRPr="00D735B6">
        <w:rPr>
          <w:rFonts w:asciiTheme="majorBidi" w:hAnsiTheme="majorBidi" w:cstheme="majorBidi"/>
          <w:b/>
          <w:bCs/>
          <w:color w:val="000000" w:themeColor="text1"/>
          <w:sz w:val="28"/>
          <w:szCs w:val="28"/>
        </w:rPr>
        <w:lastRenderedPageBreak/>
        <w:t xml:space="preserve">4. Excitation Source: </w:t>
      </w:r>
      <w:r w:rsidRPr="00434CE0">
        <w:rPr>
          <w:rFonts w:asciiTheme="majorBidi" w:hAnsiTheme="majorBidi" w:cstheme="majorBidi"/>
          <w:color w:val="000000" w:themeColor="text1"/>
          <w:sz w:val="28"/>
          <w:szCs w:val="28"/>
        </w:rPr>
        <w:t>Nitrogen lasers are often pumped by electrical discharges, such as a high-voltage electrical discharge through a mixture of nitrogen and helium gases.</w:t>
      </w:r>
    </w:p>
    <w:p w:rsidR="00340743" w:rsidRPr="00D735B6" w:rsidRDefault="00340743" w:rsidP="0030681C">
      <w:pPr>
        <w:spacing w:before="240" w:line="360" w:lineRule="auto"/>
        <w:rPr>
          <w:rFonts w:asciiTheme="majorBidi" w:hAnsiTheme="majorBidi" w:cstheme="majorBidi"/>
          <w:b/>
          <w:bCs/>
          <w:color w:val="000000" w:themeColor="text1"/>
          <w:sz w:val="28"/>
          <w:szCs w:val="28"/>
          <w:u w:val="single"/>
        </w:rPr>
      </w:pPr>
      <w:r w:rsidRPr="00D735B6">
        <w:rPr>
          <w:rFonts w:asciiTheme="majorBidi" w:hAnsiTheme="majorBidi" w:cstheme="majorBidi"/>
          <w:b/>
          <w:bCs/>
          <w:color w:val="000000" w:themeColor="text1"/>
          <w:sz w:val="28"/>
          <w:szCs w:val="28"/>
          <w:u w:val="single"/>
        </w:rPr>
        <w:t>Applications</w:t>
      </w:r>
    </w:p>
    <w:p w:rsidR="00340743" w:rsidRPr="00434CE0" w:rsidRDefault="00340743" w:rsidP="0030681C">
      <w:pPr>
        <w:spacing w:before="240" w:line="360" w:lineRule="auto"/>
        <w:rPr>
          <w:rFonts w:asciiTheme="majorBidi" w:hAnsiTheme="majorBidi" w:cstheme="majorBidi"/>
          <w:color w:val="000000" w:themeColor="text1"/>
          <w:sz w:val="28"/>
          <w:szCs w:val="28"/>
        </w:rPr>
      </w:pPr>
      <w:r w:rsidRPr="0089016E">
        <w:rPr>
          <w:rFonts w:asciiTheme="majorBidi" w:hAnsiTheme="majorBidi" w:cstheme="majorBidi"/>
          <w:b/>
          <w:bCs/>
          <w:color w:val="000000" w:themeColor="text1"/>
          <w:sz w:val="28"/>
          <w:szCs w:val="28"/>
        </w:rPr>
        <w:t>1. Laser Pumping:</w:t>
      </w:r>
      <w:r>
        <w:rPr>
          <w:rFonts w:asciiTheme="majorBidi" w:hAnsiTheme="majorBidi" w:cstheme="majorBidi"/>
          <w:color w:val="000000" w:themeColor="text1"/>
          <w:sz w:val="28"/>
          <w:szCs w:val="28"/>
        </w:rPr>
        <w:t xml:space="preserve"> </w:t>
      </w:r>
      <w:r w:rsidRPr="00434CE0">
        <w:rPr>
          <w:rFonts w:asciiTheme="majorBidi" w:hAnsiTheme="majorBidi" w:cstheme="majorBidi"/>
          <w:color w:val="000000" w:themeColor="text1"/>
          <w:sz w:val="28"/>
          <w:szCs w:val="28"/>
        </w:rPr>
        <w:t>Nitrogen lasers can be used as pump sources for other lasers, particularly dye lasers that operate in the visible and near-infrared regions.</w:t>
      </w:r>
    </w:p>
    <w:p w:rsidR="00340743" w:rsidRPr="00434CE0" w:rsidRDefault="00340743" w:rsidP="0030681C">
      <w:pPr>
        <w:spacing w:before="240" w:line="360" w:lineRule="auto"/>
        <w:rPr>
          <w:rFonts w:asciiTheme="majorBidi" w:hAnsiTheme="majorBidi" w:cstheme="majorBidi"/>
          <w:color w:val="000000" w:themeColor="text1"/>
          <w:sz w:val="28"/>
          <w:szCs w:val="28"/>
        </w:rPr>
      </w:pPr>
      <w:r w:rsidRPr="005514B0">
        <w:rPr>
          <w:rFonts w:asciiTheme="majorBidi" w:hAnsiTheme="majorBidi" w:cstheme="majorBidi"/>
          <w:b/>
          <w:bCs/>
          <w:color w:val="000000" w:themeColor="text1"/>
          <w:sz w:val="28"/>
          <w:szCs w:val="28"/>
        </w:rPr>
        <w:t>2. Material Processing:</w:t>
      </w:r>
      <w:r>
        <w:rPr>
          <w:rFonts w:asciiTheme="majorBidi" w:hAnsiTheme="majorBidi" w:cstheme="majorBidi"/>
          <w:color w:val="000000" w:themeColor="text1"/>
          <w:sz w:val="28"/>
          <w:szCs w:val="28"/>
        </w:rPr>
        <w:t xml:space="preserve"> </w:t>
      </w:r>
      <w:r w:rsidRPr="00434CE0">
        <w:rPr>
          <w:rFonts w:asciiTheme="majorBidi" w:hAnsiTheme="majorBidi" w:cstheme="majorBidi"/>
          <w:color w:val="000000" w:themeColor="text1"/>
          <w:sz w:val="28"/>
          <w:szCs w:val="28"/>
        </w:rPr>
        <w:t>While not as widely used as other types of lasers for material processing, nitrogen lasers have been employed in tasks like cutting and drilling, particularly in applications requiring a UV laser source.</w:t>
      </w:r>
    </w:p>
    <w:p w:rsidR="00340743" w:rsidRPr="00434CE0" w:rsidRDefault="00340743" w:rsidP="0030681C">
      <w:pPr>
        <w:spacing w:before="240" w:line="360" w:lineRule="auto"/>
        <w:rPr>
          <w:rFonts w:asciiTheme="majorBidi" w:hAnsiTheme="majorBidi" w:cstheme="majorBidi"/>
          <w:color w:val="000000" w:themeColor="text1"/>
          <w:sz w:val="28"/>
          <w:szCs w:val="28"/>
        </w:rPr>
      </w:pPr>
      <w:r w:rsidRPr="005514B0">
        <w:rPr>
          <w:rFonts w:asciiTheme="majorBidi" w:hAnsiTheme="majorBidi" w:cstheme="majorBidi"/>
          <w:b/>
          <w:bCs/>
          <w:color w:val="000000" w:themeColor="text1"/>
          <w:sz w:val="28"/>
          <w:szCs w:val="28"/>
        </w:rPr>
        <w:t>3. Scientific Research:</w:t>
      </w:r>
      <w:r w:rsidRPr="00434CE0">
        <w:rPr>
          <w:rFonts w:asciiTheme="majorBidi" w:hAnsiTheme="majorBidi" w:cstheme="majorBidi"/>
          <w:color w:val="000000" w:themeColor="text1"/>
          <w:sz w:val="28"/>
          <w:szCs w:val="28"/>
        </w:rPr>
        <w:t xml:space="preserve"> Nitrogen lasers are utilized in various scientific research applications, such as pump lasers for dye lasers or as a convenient source of UV light for photochemical studies.</w:t>
      </w:r>
    </w:p>
    <w:p w:rsidR="00340743" w:rsidRPr="00434CE0" w:rsidRDefault="00340743" w:rsidP="0030681C">
      <w:pPr>
        <w:spacing w:before="240" w:line="360" w:lineRule="auto"/>
        <w:rPr>
          <w:rFonts w:asciiTheme="majorBidi" w:hAnsiTheme="majorBidi" w:cstheme="majorBidi"/>
          <w:color w:val="000000" w:themeColor="text1"/>
          <w:sz w:val="28"/>
          <w:szCs w:val="28"/>
        </w:rPr>
      </w:pPr>
      <w:r w:rsidRPr="005514B0">
        <w:rPr>
          <w:rFonts w:asciiTheme="majorBidi" w:hAnsiTheme="majorBidi" w:cstheme="majorBidi"/>
          <w:b/>
          <w:bCs/>
          <w:color w:val="000000" w:themeColor="text1"/>
          <w:sz w:val="28"/>
          <w:szCs w:val="28"/>
        </w:rPr>
        <w:t xml:space="preserve">4. Holography: </w:t>
      </w:r>
      <w:r w:rsidRPr="00434CE0">
        <w:rPr>
          <w:rFonts w:asciiTheme="majorBidi" w:hAnsiTheme="majorBidi" w:cstheme="majorBidi"/>
          <w:color w:val="000000" w:themeColor="text1"/>
          <w:sz w:val="28"/>
          <w:szCs w:val="28"/>
        </w:rPr>
        <w:t>Nitrogen lasers have been used in holography applications due to their ability to provide short-duration pulses, which are advantageous in certain holographic setups.</w:t>
      </w:r>
    </w:p>
    <w:p w:rsidR="00340743" w:rsidRPr="00434CE0" w:rsidRDefault="00340743" w:rsidP="0030681C">
      <w:pPr>
        <w:spacing w:before="240" w:line="360" w:lineRule="auto"/>
        <w:rPr>
          <w:rFonts w:asciiTheme="majorBidi" w:hAnsiTheme="majorBidi" w:cstheme="majorBidi"/>
          <w:color w:val="000000" w:themeColor="text1"/>
          <w:sz w:val="28"/>
          <w:szCs w:val="28"/>
        </w:rPr>
      </w:pPr>
      <w:r w:rsidRPr="008E3FAF">
        <w:rPr>
          <w:rFonts w:asciiTheme="majorBidi" w:hAnsiTheme="majorBidi" w:cstheme="majorBidi"/>
          <w:b/>
          <w:bCs/>
          <w:color w:val="000000" w:themeColor="text1"/>
          <w:sz w:val="28"/>
          <w:szCs w:val="28"/>
        </w:rPr>
        <w:t>5. Medical Applications:</w:t>
      </w:r>
      <w:r w:rsidRPr="00434CE0">
        <w:rPr>
          <w:rFonts w:asciiTheme="majorBidi" w:hAnsiTheme="majorBidi" w:cstheme="majorBidi"/>
          <w:color w:val="000000" w:themeColor="text1"/>
          <w:sz w:val="28"/>
          <w:szCs w:val="28"/>
        </w:rPr>
        <w:t xml:space="preserve"> In some medical applications, nitrogen lasers have been used for dermatological treatments, such as skin ablation and tattoo removal. </w:t>
      </w:r>
    </w:p>
    <w:p w:rsidR="00340743" w:rsidRDefault="00340743" w:rsidP="0030681C">
      <w:pPr>
        <w:spacing w:before="240" w:line="360" w:lineRule="auto"/>
        <w:rPr>
          <w:rFonts w:asciiTheme="majorBidi" w:hAnsiTheme="majorBidi" w:cstheme="majorBidi"/>
          <w:color w:val="000000" w:themeColor="text1"/>
          <w:sz w:val="28"/>
          <w:szCs w:val="28"/>
        </w:rPr>
      </w:pPr>
      <w:r w:rsidRPr="008E3FAF">
        <w:rPr>
          <w:rFonts w:asciiTheme="majorBidi" w:hAnsiTheme="majorBidi" w:cstheme="majorBidi"/>
          <w:b/>
          <w:bCs/>
          <w:color w:val="000000" w:themeColor="text1"/>
          <w:sz w:val="28"/>
          <w:szCs w:val="28"/>
        </w:rPr>
        <w:t>6. Research and Development:</w:t>
      </w:r>
      <w:r>
        <w:rPr>
          <w:rFonts w:asciiTheme="majorBidi" w:hAnsiTheme="majorBidi" w:cstheme="majorBidi"/>
          <w:color w:val="000000" w:themeColor="text1"/>
          <w:sz w:val="28"/>
          <w:szCs w:val="28"/>
        </w:rPr>
        <w:t xml:space="preserve"> </w:t>
      </w:r>
      <w:r w:rsidRPr="00434CE0">
        <w:rPr>
          <w:rFonts w:asciiTheme="majorBidi" w:hAnsiTheme="majorBidi" w:cstheme="majorBidi"/>
          <w:color w:val="000000" w:themeColor="text1"/>
          <w:sz w:val="28"/>
          <w:szCs w:val="28"/>
        </w:rPr>
        <w:t>Nitrogen lasers find applications in R&amp;D settings, serving as a UV light source for various experiments and studies.</w:t>
      </w:r>
    </w:p>
    <w:p w:rsidR="00B34D99" w:rsidRPr="00B34D99" w:rsidRDefault="00B34D99" w:rsidP="00B34D99">
      <w:pPr>
        <w:spacing w:line="360" w:lineRule="auto"/>
        <w:jc w:val="center"/>
        <w:rPr>
          <w:rFonts w:asciiTheme="majorBidi" w:hAnsiTheme="majorBidi" w:cstheme="majorBidi"/>
          <w:sz w:val="28"/>
          <w:szCs w:val="28"/>
        </w:rPr>
      </w:pPr>
      <w:r w:rsidRPr="007D340F">
        <w:rPr>
          <w:rFonts w:asciiTheme="majorBidi" w:hAnsiTheme="majorBidi" w:cstheme="majorBidi"/>
          <w:sz w:val="28"/>
          <w:szCs w:val="28"/>
        </w:rPr>
        <w:t>☆☆☆☆☆☆☆☆☆☆</w:t>
      </w:r>
    </w:p>
    <w:p w:rsidR="00026515" w:rsidRDefault="00026515" w:rsidP="0030681C">
      <w:pPr>
        <w:spacing w:before="240" w:line="360" w:lineRule="auto"/>
        <w:jc w:val="center"/>
        <w:rPr>
          <w:rFonts w:asciiTheme="majorBidi" w:hAnsiTheme="majorBidi" w:cstheme="majorBidi"/>
          <w:b/>
          <w:bCs/>
          <w:color w:val="000000" w:themeColor="text1"/>
          <w:sz w:val="36"/>
          <w:szCs w:val="36"/>
          <w:u w:val="single"/>
        </w:rPr>
      </w:pPr>
    </w:p>
    <w:p w:rsidR="00026515" w:rsidRDefault="00026515" w:rsidP="0030681C">
      <w:pPr>
        <w:spacing w:before="240" w:line="360" w:lineRule="auto"/>
        <w:jc w:val="center"/>
        <w:rPr>
          <w:rFonts w:asciiTheme="majorBidi" w:hAnsiTheme="majorBidi" w:cstheme="majorBidi"/>
          <w:b/>
          <w:bCs/>
          <w:color w:val="000000" w:themeColor="text1"/>
          <w:sz w:val="36"/>
          <w:szCs w:val="36"/>
          <w:u w:val="single"/>
        </w:rPr>
      </w:pPr>
    </w:p>
    <w:p w:rsidR="00340743" w:rsidRPr="00F418C3" w:rsidRDefault="00340743" w:rsidP="0030681C">
      <w:pPr>
        <w:spacing w:before="240" w:line="360" w:lineRule="auto"/>
        <w:jc w:val="center"/>
        <w:rPr>
          <w:rFonts w:asciiTheme="majorBidi" w:hAnsiTheme="majorBidi" w:cstheme="majorBidi"/>
          <w:b/>
          <w:bCs/>
          <w:color w:val="000000" w:themeColor="text1"/>
          <w:sz w:val="36"/>
          <w:szCs w:val="36"/>
          <w:u w:val="single"/>
        </w:rPr>
      </w:pPr>
      <w:r w:rsidRPr="00F418C3">
        <w:rPr>
          <w:rFonts w:asciiTheme="majorBidi" w:hAnsiTheme="majorBidi" w:cstheme="majorBidi"/>
          <w:b/>
          <w:bCs/>
          <w:color w:val="000000" w:themeColor="text1"/>
          <w:sz w:val="36"/>
          <w:szCs w:val="36"/>
          <w:u w:val="single"/>
        </w:rPr>
        <w:lastRenderedPageBreak/>
        <w:t>2021</w:t>
      </w:r>
    </w:p>
    <w:p w:rsidR="00340743" w:rsidRPr="00F418C3" w:rsidRDefault="00340743" w:rsidP="0030681C">
      <w:pPr>
        <w:spacing w:before="240" w:line="360" w:lineRule="auto"/>
        <w:jc w:val="center"/>
        <w:rPr>
          <w:rFonts w:asciiTheme="majorBidi" w:hAnsiTheme="majorBidi" w:cstheme="majorBidi"/>
          <w:b/>
          <w:bCs/>
          <w:color w:val="000000" w:themeColor="text1"/>
          <w:sz w:val="36"/>
          <w:szCs w:val="36"/>
          <w:u w:val="single"/>
        </w:rPr>
      </w:pPr>
      <w:r w:rsidRPr="00F418C3">
        <w:rPr>
          <w:rFonts w:asciiTheme="majorBidi" w:hAnsiTheme="majorBidi" w:cstheme="majorBidi"/>
          <w:b/>
          <w:bCs/>
          <w:color w:val="000000" w:themeColor="text1"/>
          <w:sz w:val="36"/>
          <w:szCs w:val="36"/>
          <w:u w:val="single"/>
        </w:rPr>
        <w:t>SHORT QUESTIONS</w:t>
      </w:r>
    </w:p>
    <w:p w:rsidR="00340743" w:rsidRPr="0096737D" w:rsidRDefault="00340743" w:rsidP="0030681C">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 xml:space="preserve">Q 1. What is the difference between molecular ion peak and base peak? </w:t>
      </w:r>
    </w:p>
    <w:p w:rsidR="00340743" w:rsidRPr="0096737D" w:rsidRDefault="00340743" w:rsidP="0030681C">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 xml:space="preserve">Q2. What </w:t>
      </w:r>
      <w:r>
        <w:rPr>
          <w:rFonts w:asciiTheme="majorBidi" w:hAnsiTheme="majorBidi" w:cstheme="majorBidi"/>
          <w:b/>
          <w:bCs/>
          <w:color w:val="000000" w:themeColor="text1"/>
          <w:sz w:val="28"/>
          <w:szCs w:val="28"/>
        </w:rPr>
        <w:t>i</w:t>
      </w:r>
      <w:r w:rsidRPr="0096737D">
        <w:rPr>
          <w:rFonts w:asciiTheme="majorBidi" w:hAnsiTheme="majorBidi" w:cstheme="majorBidi"/>
          <w:b/>
          <w:bCs/>
          <w:color w:val="000000" w:themeColor="text1"/>
          <w:sz w:val="28"/>
          <w:szCs w:val="28"/>
        </w:rPr>
        <w:t xml:space="preserve">s the nitrogen rule? Explain with suitable examples? </w:t>
      </w:r>
    </w:p>
    <w:p w:rsidR="00340743" w:rsidRPr="0096737D" w:rsidRDefault="00340743" w:rsidP="0030681C">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 xml:space="preserve">Q3.Why tetramethylsilane(TMS) is used as standard reference substance in NMR SPECTROSCOPY? </w:t>
      </w:r>
    </w:p>
    <w:p w:rsidR="00340743" w:rsidRDefault="00340743" w:rsidP="0030681C">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 xml:space="preserve">Q4. What are the characteristics  of a laser beam? </w:t>
      </w:r>
    </w:p>
    <w:p w:rsidR="00340743" w:rsidRPr="00E53A11" w:rsidRDefault="00340743" w:rsidP="0030681C">
      <w:pPr>
        <w:spacing w:before="240" w:line="360" w:lineRule="auto"/>
        <w:rPr>
          <w:rFonts w:asciiTheme="majorBidi" w:hAnsiTheme="majorBidi" w:cstheme="majorBidi"/>
          <w:color w:val="000000" w:themeColor="text1"/>
          <w:sz w:val="28"/>
          <w:szCs w:val="28"/>
        </w:rPr>
      </w:pPr>
      <w:r w:rsidRPr="00E53A11">
        <w:rPr>
          <w:rFonts w:asciiTheme="majorBidi" w:hAnsiTheme="majorBidi" w:cstheme="majorBidi"/>
          <w:b/>
          <w:bCs/>
          <w:color w:val="000000" w:themeColor="text1"/>
          <w:sz w:val="28"/>
          <w:szCs w:val="28"/>
        </w:rPr>
        <w:t>1. Coherence:</w:t>
      </w:r>
      <w:r w:rsidRPr="00E53A11">
        <w:rPr>
          <w:rFonts w:asciiTheme="majorBidi" w:hAnsiTheme="majorBidi" w:cstheme="majorBidi"/>
          <w:color w:val="000000" w:themeColor="text1"/>
          <w:sz w:val="28"/>
          <w:szCs w:val="28"/>
        </w:rPr>
        <w:t xml:space="preserve"> Laser beams exhibit high coherence, meaning the waves have a consistent phase relationship, leading to a well-defined and stable beam.</w:t>
      </w:r>
    </w:p>
    <w:p w:rsidR="00340743" w:rsidRPr="00E53A11" w:rsidRDefault="00340743" w:rsidP="0030681C">
      <w:pPr>
        <w:spacing w:before="240" w:line="360" w:lineRule="auto"/>
        <w:rPr>
          <w:rFonts w:asciiTheme="majorBidi" w:hAnsiTheme="majorBidi" w:cstheme="majorBidi"/>
          <w:color w:val="000000" w:themeColor="text1"/>
          <w:sz w:val="28"/>
          <w:szCs w:val="28"/>
        </w:rPr>
      </w:pPr>
      <w:r w:rsidRPr="00E53A11">
        <w:rPr>
          <w:rFonts w:asciiTheme="majorBidi" w:hAnsiTheme="majorBidi" w:cstheme="majorBidi"/>
          <w:b/>
          <w:bCs/>
          <w:color w:val="000000" w:themeColor="text1"/>
          <w:sz w:val="28"/>
          <w:szCs w:val="28"/>
        </w:rPr>
        <w:t xml:space="preserve">2. Collimation: </w:t>
      </w:r>
      <w:r w:rsidRPr="00E53A11">
        <w:rPr>
          <w:rFonts w:asciiTheme="majorBidi" w:hAnsiTheme="majorBidi" w:cstheme="majorBidi"/>
          <w:color w:val="000000" w:themeColor="text1"/>
          <w:sz w:val="28"/>
          <w:szCs w:val="28"/>
        </w:rPr>
        <w:t>Laser light is highly collimated, maintaining a parallel path with minimal divergence over long distances.</w:t>
      </w:r>
    </w:p>
    <w:p w:rsidR="00340743" w:rsidRPr="00E53A11" w:rsidRDefault="00340743" w:rsidP="0030681C">
      <w:pPr>
        <w:spacing w:before="240" w:line="360" w:lineRule="auto"/>
        <w:rPr>
          <w:rFonts w:asciiTheme="majorBidi" w:hAnsiTheme="majorBidi" w:cstheme="majorBidi"/>
          <w:color w:val="000000" w:themeColor="text1"/>
          <w:sz w:val="28"/>
          <w:szCs w:val="28"/>
        </w:rPr>
      </w:pPr>
      <w:r w:rsidRPr="003F2A06">
        <w:rPr>
          <w:rFonts w:asciiTheme="majorBidi" w:hAnsiTheme="majorBidi" w:cstheme="majorBidi"/>
          <w:b/>
          <w:bCs/>
          <w:color w:val="000000" w:themeColor="text1"/>
          <w:sz w:val="28"/>
          <w:szCs w:val="28"/>
        </w:rPr>
        <w:t xml:space="preserve">3. </w:t>
      </w:r>
      <w:proofErr w:type="spellStart"/>
      <w:r w:rsidRPr="003F2A06">
        <w:rPr>
          <w:rFonts w:asciiTheme="majorBidi" w:hAnsiTheme="majorBidi" w:cstheme="majorBidi"/>
          <w:b/>
          <w:bCs/>
          <w:color w:val="000000" w:themeColor="text1"/>
          <w:sz w:val="28"/>
          <w:szCs w:val="28"/>
        </w:rPr>
        <w:t>Monochromaticity</w:t>
      </w:r>
      <w:proofErr w:type="spellEnd"/>
      <w:r w:rsidRPr="003F2A06">
        <w:rPr>
          <w:rFonts w:asciiTheme="majorBidi" w:hAnsiTheme="majorBidi" w:cstheme="majorBidi"/>
          <w:b/>
          <w:bCs/>
          <w:color w:val="000000" w:themeColor="text1"/>
          <w:sz w:val="28"/>
          <w:szCs w:val="28"/>
        </w:rPr>
        <w:t>:</w:t>
      </w:r>
      <w:r w:rsidRPr="00E53A11">
        <w:rPr>
          <w:rFonts w:asciiTheme="majorBidi" w:hAnsiTheme="majorBidi" w:cstheme="majorBidi"/>
          <w:color w:val="000000" w:themeColor="text1"/>
          <w:sz w:val="28"/>
          <w:szCs w:val="28"/>
        </w:rPr>
        <w:t xml:space="preserve"> Laser beams are nearly monochromatic, consisting of a single wavelength or a very narrow range of wavelengths, resulting in a specific color.</w:t>
      </w:r>
    </w:p>
    <w:p w:rsidR="00340743" w:rsidRPr="00E53A11" w:rsidRDefault="00340743" w:rsidP="0030681C">
      <w:pPr>
        <w:spacing w:before="240" w:line="360" w:lineRule="auto"/>
        <w:rPr>
          <w:rFonts w:asciiTheme="majorBidi" w:hAnsiTheme="majorBidi" w:cstheme="majorBidi"/>
          <w:color w:val="000000" w:themeColor="text1"/>
          <w:sz w:val="28"/>
          <w:szCs w:val="28"/>
        </w:rPr>
      </w:pPr>
      <w:r w:rsidRPr="003F2A06">
        <w:rPr>
          <w:rFonts w:asciiTheme="majorBidi" w:hAnsiTheme="majorBidi" w:cstheme="majorBidi"/>
          <w:b/>
          <w:bCs/>
          <w:color w:val="000000" w:themeColor="text1"/>
          <w:sz w:val="28"/>
          <w:szCs w:val="28"/>
        </w:rPr>
        <w:t>4. Directionality:</w:t>
      </w:r>
      <w:r w:rsidRPr="00E53A11">
        <w:rPr>
          <w:rFonts w:asciiTheme="majorBidi" w:hAnsiTheme="majorBidi" w:cstheme="majorBidi"/>
          <w:color w:val="000000" w:themeColor="text1"/>
          <w:sz w:val="28"/>
          <w:szCs w:val="28"/>
        </w:rPr>
        <w:t xml:space="preserve"> Laser beams are directional, focused and concentrated in a narrow beam, allowing precise targeting of the light.</w:t>
      </w:r>
    </w:p>
    <w:p w:rsidR="00340743" w:rsidRPr="00E53A11" w:rsidRDefault="00340743" w:rsidP="0030681C">
      <w:pPr>
        <w:spacing w:before="240" w:line="360" w:lineRule="auto"/>
        <w:rPr>
          <w:rFonts w:asciiTheme="majorBidi" w:hAnsiTheme="majorBidi" w:cstheme="majorBidi"/>
          <w:color w:val="000000" w:themeColor="text1"/>
          <w:sz w:val="28"/>
          <w:szCs w:val="28"/>
        </w:rPr>
      </w:pPr>
      <w:r w:rsidRPr="00AB55FE">
        <w:rPr>
          <w:rFonts w:asciiTheme="majorBidi" w:hAnsiTheme="majorBidi" w:cstheme="majorBidi"/>
          <w:b/>
          <w:bCs/>
          <w:color w:val="000000" w:themeColor="text1"/>
          <w:sz w:val="28"/>
          <w:szCs w:val="28"/>
        </w:rPr>
        <w:t>5</w:t>
      </w:r>
      <w:r w:rsidRPr="00E53A11">
        <w:rPr>
          <w:rFonts w:asciiTheme="majorBidi" w:hAnsiTheme="majorBidi" w:cstheme="majorBidi"/>
          <w:color w:val="000000" w:themeColor="text1"/>
          <w:sz w:val="28"/>
          <w:szCs w:val="28"/>
        </w:rPr>
        <w:t xml:space="preserve">. </w:t>
      </w:r>
      <w:r w:rsidRPr="00AB55FE">
        <w:rPr>
          <w:rFonts w:asciiTheme="majorBidi" w:hAnsiTheme="majorBidi" w:cstheme="majorBidi"/>
          <w:b/>
          <w:bCs/>
          <w:color w:val="000000" w:themeColor="text1"/>
          <w:sz w:val="28"/>
          <w:szCs w:val="28"/>
        </w:rPr>
        <w:t>Temporal Coherence</w:t>
      </w:r>
      <w:r>
        <w:rPr>
          <w:rFonts w:asciiTheme="majorBidi" w:hAnsiTheme="majorBidi" w:cstheme="majorBidi"/>
          <w:b/>
          <w:bCs/>
          <w:color w:val="000000" w:themeColor="text1"/>
          <w:sz w:val="28"/>
          <w:szCs w:val="28"/>
        </w:rPr>
        <w:t>:</w:t>
      </w:r>
      <w:r w:rsidRPr="00E53A11">
        <w:rPr>
          <w:rFonts w:asciiTheme="majorBidi" w:hAnsiTheme="majorBidi" w:cstheme="majorBidi"/>
          <w:color w:val="000000" w:themeColor="text1"/>
          <w:sz w:val="28"/>
          <w:szCs w:val="28"/>
        </w:rPr>
        <w:t xml:space="preserve"> Laser beams have high temporal coherence, with the emitted light having a well-defined and stable phase relationship over time.</w:t>
      </w:r>
    </w:p>
    <w:p w:rsidR="00340743" w:rsidRPr="0096737D" w:rsidRDefault="00340743" w:rsidP="0030681C">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 xml:space="preserve">Q5. What is spontaneous emission? </w:t>
      </w:r>
    </w:p>
    <w:p w:rsidR="00340743" w:rsidRDefault="00340743" w:rsidP="0030681C">
      <w:pPr>
        <w:spacing w:before="240" w:line="360" w:lineRule="auto"/>
        <w:rPr>
          <w:rFonts w:asciiTheme="majorBidi" w:hAnsiTheme="majorBidi" w:cstheme="majorBidi"/>
          <w:b/>
          <w:bCs/>
          <w:color w:val="000000" w:themeColor="text1"/>
          <w:sz w:val="28"/>
          <w:szCs w:val="28"/>
        </w:rPr>
      </w:pPr>
      <w:r w:rsidRPr="0096737D">
        <w:rPr>
          <w:rFonts w:asciiTheme="majorBidi" w:hAnsiTheme="majorBidi" w:cstheme="majorBidi"/>
          <w:b/>
          <w:bCs/>
          <w:color w:val="000000" w:themeColor="text1"/>
          <w:sz w:val="28"/>
          <w:szCs w:val="28"/>
        </w:rPr>
        <w:t>Q6. Describe spin-lattice relaxation process?</w:t>
      </w: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w:t>
      </w:r>
      <w:r w:rsidRPr="002961D3">
        <w:rPr>
          <w:rFonts w:asciiTheme="majorBidi" w:hAnsiTheme="majorBidi" w:cstheme="majorBidi"/>
          <w:b/>
          <w:bCs/>
          <w:color w:val="000000" w:themeColor="text1"/>
          <w:sz w:val="28"/>
          <w:szCs w:val="28"/>
        </w:rPr>
        <w:t xml:space="preserve">7.Name the various methods available for ionisation of sample  in mass spectroscopy? </w:t>
      </w: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lastRenderedPageBreak/>
        <w:t>Q</w:t>
      </w:r>
      <w:r w:rsidRPr="002961D3">
        <w:rPr>
          <w:rFonts w:asciiTheme="majorBidi" w:hAnsiTheme="majorBidi" w:cstheme="majorBidi"/>
          <w:b/>
          <w:bCs/>
          <w:color w:val="000000" w:themeColor="text1"/>
          <w:sz w:val="28"/>
          <w:szCs w:val="28"/>
        </w:rPr>
        <w:t xml:space="preserve">8.Explain  spin flipping? </w:t>
      </w:r>
    </w:p>
    <w:p w:rsidR="00340743" w:rsidRPr="009F1F37" w:rsidRDefault="00340743" w:rsidP="00AF04ED">
      <w:pPr>
        <w:spacing w:before="240" w:line="360" w:lineRule="auto"/>
        <w:rPr>
          <w:rFonts w:asciiTheme="majorBidi" w:hAnsiTheme="majorBidi" w:cstheme="majorBidi"/>
          <w:color w:val="000000" w:themeColor="text1"/>
          <w:sz w:val="28"/>
          <w:szCs w:val="28"/>
        </w:rPr>
      </w:pPr>
      <w:r w:rsidRPr="009F1F37">
        <w:rPr>
          <w:rFonts w:asciiTheme="majorBidi" w:hAnsiTheme="majorBidi" w:cstheme="majorBidi"/>
          <w:color w:val="000000" w:themeColor="text1"/>
          <w:sz w:val="28"/>
          <w:szCs w:val="28"/>
        </w:rPr>
        <w:t>Spin flipping refers to a change in the orientation of an elementary particle's intrinsic angular momentum, known as spin. Spin flipping can occur when a particle undergoes a transition between different quantum states, causing its spin to change direction. This phenomenon is crucial in various physical processes, including magnetic resonance imaging (MRI) and certain types of particle interactions.</w:t>
      </w: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w:t>
      </w:r>
      <w:r w:rsidRPr="002961D3">
        <w:rPr>
          <w:rFonts w:asciiTheme="majorBidi" w:hAnsiTheme="majorBidi" w:cstheme="majorBidi"/>
          <w:b/>
          <w:bCs/>
          <w:color w:val="000000" w:themeColor="text1"/>
          <w:sz w:val="28"/>
          <w:szCs w:val="28"/>
        </w:rPr>
        <w:t xml:space="preserve">9.Describe coupling constant? </w:t>
      </w: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w:t>
      </w:r>
      <w:r w:rsidRPr="002961D3">
        <w:rPr>
          <w:rFonts w:asciiTheme="majorBidi" w:hAnsiTheme="majorBidi" w:cstheme="majorBidi"/>
          <w:b/>
          <w:bCs/>
          <w:color w:val="000000" w:themeColor="text1"/>
          <w:sz w:val="28"/>
          <w:szCs w:val="28"/>
        </w:rPr>
        <w:t xml:space="preserve">10.What is the basic principle  of FT-NMR spectroscopy? </w:t>
      </w:r>
    </w:p>
    <w:p w:rsidR="00340743" w:rsidRPr="006A6733" w:rsidRDefault="00340743" w:rsidP="0030681C">
      <w:pPr>
        <w:spacing w:before="240" w:line="360" w:lineRule="auto"/>
        <w:jc w:val="center"/>
        <w:rPr>
          <w:rFonts w:asciiTheme="majorBidi" w:hAnsiTheme="majorBidi" w:cstheme="majorBidi"/>
          <w:b/>
          <w:bCs/>
          <w:color w:val="000000" w:themeColor="text1"/>
          <w:sz w:val="36"/>
          <w:szCs w:val="36"/>
          <w:u w:val="single"/>
        </w:rPr>
      </w:pPr>
      <w:r w:rsidRPr="006A6733">
        <w:rPr>
          <w:rFonts w:asciiTheme="majorBidi" w:hAnsiTheme="majorBidi" w:cstheme="majorBidi"/>
          <w:b/>
          <w:bCs/>
          <w:color w:val="000000" w:themeColor="text1"/>
          <w:sz w:val="36"/>
          <w:szCs w:val="36"/>
          <w:u w:val="single"/>
        </w:rPr>
        <w:t>LONG QUESTIONS</w:t>
      </w: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w:t>
      </w:r>
      <w:r w:rsidRPr="002961D3">
        <w:rPr>
          <w:rFonts w:asciiTheme="majorBidi" w:hAnsiTheme="majorBidi" w:cstheme="majorBidi"/>
          <w:b/>
          <w:bCs/>
          <w:color w:val="000000" w:themeColor="text1"/>
          <w:sz w:val="28"/>
          <w:szCs w:val="28"/>
        </w:rPr>
        <w:t>1.</w:t>
      </w:r>
      <w:r>
        <w:rPr>
          <w:rFonts w:asciiTheme="majorBidi" w:hAnsiTheme="majorBidi" w:cstheme="majorBidi"/>
          <w:b/>
          <w:bCs/>
          <w:color w:val="000000" w:themeColor="text1"/>
          <w:sz w:val="28"/>
          <w:szCs w:val="28"/>
        </w:rPr>
        <w:t xml:space="preserve"> </w:t>
      </w:r>
      <w:r w:rsidRPr="002961D3">
        <w:rPr>
          <w:rFonts w:asciiTheme="majorBidi" w:hAnsiTheme="majorBidi" w:cstheme="majorBidi"/>
          <w:b/>
          <w:bCs/>
          <w:color w:val="000000" w:themeColor="text1"/>
          <w:sz w:val="28"/>
          <w:szCs w:val="28"/>
        </w:rPr>
        <w:t xml:space="preserve">Define chemical shift? Explain  the various factors  affecting  chemical shift value of NMR SPECTROSCOPY? </w:t>
      </w: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w:t>
      </w:r>
      <w:r w:rsidRPr="002961D3">
        <w:rPr>
          <w:rFonts w:asciiTheme="majorBidi" w:hAnsiTheme="majorBidi" w:cstheme="majorBidi"/>
          <w:b/>
          <w:bCs/>
          <w:color w:val="000000" w:themeColor="text1"/>
          <w:sz w:val="28"/>
          <w:szCs w:val="28"/>
        </w:rPr>
        <w:t>2.</w:t>
      </w:r>
      <w:r>
        <w:rPr>
          <w:rFonts w:asciiTheme="majorBidi" w:hAnsiTheme="majorBidi" w:cstheme="majorBidi"/>
          <w:b/>
          <w:bCs/>
          <w:color w:val="000000" w:themeColor="text1"/>
          <w:sz w:val="28"/>
          <w:szCs w:val="28"/>
        </w:rPr>
        <w:t xml:space="preserve"> </w:t>
      </w:r>
      <w:r w:rsidRPr="002961D3">
        <w:rPr>
          <w:rFonts w:asciiTheme="majorBidi" w:hAnsiTheme="majorBidi" w:cstheme="majorBidi"/>
          <w:b/>
          <w:bCs/>
          <w:color w:val="000000" w:themeColor="text1"/>
          <w:sz w:val="28"/>
          <w:szCs w:val="28"/>
        </w:rPr>
        <w:t>Discuss the principle of NMR spectroscopy</w:t>
      </w:r>
      <w:r w:rsidR="00AF2E39">
        <w:rPr>
          <w:rFonts w:asciiTheme="majorBidi" w:hAnsiTheme="majorBidi" w:cstheme="majorBidi"/>
          <w:b/>
          <w:bCs/>
          <w:color w:val="000000" w:themeColor="text1"/>
          <w:sz w:val="28"/>
          <w:szCs w:val="28"/>
        </w:rPr>
        <w:t>.</w:t>
      </w:r>
    </w:p>
    <w:p w:rsidR="00951DD7" w:rsidRDefault="00C54D7D" w:rsidP="002636D9">
      <w:pPr>
        <w:spacing w:before="240" w:line="360" w:lineRule="auto"/>
        <w:rPr>
          <w:rFonts w:asciiTheme="majorBidi" w:hAnsiTheme="majorBidi" w:cstheme="majorBidi"/>
          <w:color w:val="000000" w:themeColor="text1"/>
          <w:sz w:val="28"/>
          <w:szCs w:val="28"/>
        </w:rPr>
      </w:pPr>
      <w:r>
        <w:rPr>
          <w:rFonts w:asciiTheme="majorBidi" w:hAnsiTheme="majorBidi" w:cstheme="majorBidi"/>
          <w:b/>
          <w:bCs/>
          <w:color w:val="000000" w:themeColor="text1"/>
          <w:sz w:val="28"/>
          <w:szCs w:val="28"/>
        </w:rPr>
        <w:t xml:space="preserve">Introduction: </w:t>
      </w:r>
      <w:r w:rsidR="002636D9" w:rsidRPr="002636D9">
        <w:rPr>
          <w:rFonts w:asciiTheme="majorBidi" w:hAnsiTheme="majorBidi" w:cstheme="majorBidi"/>
          <w:color w:val="000000" w:themeColor="text1"/>
          <w:sz w:val="28"/>
          <w:szCs w:val="28"/>
        </w:rPr>
        <w:t xml:space="preserve">Nuclear Magnetic Resonance (NMR) is a spectroscopy technique which is based on the absorption of electromagnetic radiation in the radio frequency Region 4 to 900 </w:t>
      </w:r>
      <w:proofErr w:type="spellStart"/>
      <w:r w:rsidR="002636D9" w:rsidRPr="002636D9">
        <w:rPr>
          <w:rFonts w:asciiTheme="majorBidi" w:hAnsiTheme="majorBidi" w:cstheme="majorBidi"/>
          <w:color w:val="000000" w:themeColor="text1"/>
          <w:sz w:val="28"/>
          <w:szCs w:val="28"/>
        </w:rPr>
        <w:t>mHz</w:t>
      </w:r>
      <w:proofErr w:type="spellEnd"/>
      <w:r w:rsidR="002636D9" w:rsidRPr="002636D9">
        <w:rPr>
          <w:rFonts w:asciiTheme="majorBidi" w:hAnsiTheme="majorBidi" w:cstheme="majorBidi"/>
          <w:color w:val="000000" w:themeColor="text1"/>
          <w:sz w:val="28"/>
          <w:szCs w:val="28"/>
        </w:rPr>
        <w:t xml:space="preserve"> by nuclei of the atoms.</w:t>
      </w:r>
    </w:p>
    <w:p w:rsidR="002636D9" w:rsidRDefault="002636D9" w:rsidP="002636D9">
      <w:pPr>
        <w:spacing w:before="240" w:line="360" w:lineRule="auto"/>
        <w:rPr>
          <w:rFonts w:asciiTheme="majorBidi" w:hAnsiTheme="majorBidi" w:cstheme="majorBidi"/>
          <w:color w:val="000000" w:themeColor="text1"/>
          <w:sz w:val="28"/>
          <w:szCs w:val="28"/>
        </w:rPr>
      </w:pPr>
      <w:r w:rsidRPr="002636D9">
        <w:rPr>
          <w:rFonts w:asciiTheme="majorBidi" w:hAnsiTheme="majorBidi" w:cstheme="majorBidi"/>
          <w:color w:val="000000" w:themeColor="text1"/>
          <w:sz w:val="28"/>
          <w:szCs w:val="28"/>
        </w:rPr>
        <w:t xml:space="preserve">Proton Nuclear Magnetic Resonance Spectroscopy is one of the most powerful tools for </w:t>
      </w:r>
      <w:proofErr w:type="spellStart"/>
      <w:r w:rsidRPr="002636D9">
        <w:rPr>
          <w:rFonts w:asciiTheme="majorBidi" w:hAnsiTheme="majorBidi" w:cstheme="majorBidi"/>
          <w:color w:val="000000" w:themeColor="text1"/>
          <w:sz w:val="28"/>
          <w:szCs w:val="28"/>
        </w:rPr>
        <w:t>luc</w:t>
      </w:r>
      <w:proofErr w:type="spellEnd"/>
      <w:r w:rsidRPr="002636D9">
        <w:rPr>
          <w:rFonts w:asciiTheme="majorBidi" w:hAnsiTheme="majorBidi" w:cstheme="majorBidi"/>
          <w:color w:val="000000" w:themeColor="text1"/>
          <w:sz w:val="28"/>
          <w:szCs w:val="28"/>
        </w:rPr>
        <w:t xml:space="preserve"> dating the number of hydrogen or proton in the compound.</w:t>
      </w:r>
      <w:r w:rsidR="00951DD7">
        <w:rPr>
          <w:rFonts w:asciiTheme="majorBidi" w:hAnsiTheme="majorBidi" w:cstheme="majorBidi"/>
          <w:color w:val="000000" w:themeColor="text1"/>
          <w:sz w:val="28"/>
          <w:szCs w:val="28"/>
        </w:rPr>
        <w:t xml:space="preserve"> It is used to study a wide range of </w:t>
      </w:r>
      <w:proofErr w:type="spellStart"/>
      <w:r w:rsidR="00951DD7">
        <w:rPr>
          <w:rFonts w:asciiTheme="majorBidi" w:hAnsiTheme="majorBidi" w:cstheme="majorBidi"/>
          <w:color w:val="000000" w:themeColor="text1"/>
          <w:sz w:val="28"/>
          <w:szCs w:val="28"/>
        </w:rPr>
        <w:t>nuclie</w:t>
      </w:r>
      <w:proofErr w:type="spellEnd"/>
      <w:r w:rsidR="00951DD7">
        <w:rPr>
          <w:rFonts w:asciiTheme="majorBidi" w:hAnsiTheme="majorBidi" w:cstheme="majorBidi"/>
          <w:color w:val="000000" w:themeColor="text1"/>
          <w:sz w:val="28"/>
          <w:szCs w:val="28"/>
        </w:rPr>
        <w:t>.</w:t>
      </w:r>
    </w:p>
    <w:p w:rsidR="002A7EA1" w:rsidRDefault="00B40476" w:rsidP="002636D9">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Principles of NMR</w:t>
      </w:r>
    </w:p>
    <w:p w:rsidR="00B345A6" w:rsidRPr="00947A8A" w:rsidRDefault="0049003A" w:rsidP="00947A8A">
      <w:pPr>
        <w:pStyle w:val="ListParagraph"/>
        <w:numPr>
          <w:ilvl w:val="0"/>
          <w:numId w:val="43"/>
        </w:numPr>
        <w:spacing w:before="240" w:line="360" w:lineRule="auto"/>
        <w:rPr>
          <w:rFonts w:asciiTheme="majorBidi" w:hAnsiTheme="majorBidi" w:cstheme="majorBidi"/>
          <w:color w:val="000000" w:themeColor="text1"/>
          <w:sz w:val="28"/>
          <w:szCs w:val="28"/>
        </w:rPr>
      </w:pPr>
      <w:r w:rsidRPr="00947A8A">
        <w:rPr>
          <w:rFonts w:asciiTheme="majorBidi" w:hAnsiTheme="majorBidi" w:cstheme="majorBidi"/>
          <w:color w:val="000000" w:themeColor="text1"/>
          <w:sz w:val="28"/>
          <w:szCs w:val="28"/>
        </w:rPr>
        <w:t xml:space="preserve">The principal behind NMR comes from the spin of a nucleus and it generates a magnetic field. Without and external applied magnetic field, the nuclear </w:t>
      </w:r>
      <w:r w:rsidR="00B345A6" w:rsidRPr="00947A8A">
        <w:rPr>
          <w:rFonts w:asciiTheme="majorBidi" w:hAnsiTheme="majorBidi" w:cstheme="majorBidi"/>
          <w:color w:val="000000" w:themeColor="text1"/>
          <w:sz w:val="28"/>
          <w:szCs w:val="28"/>
        </w:rPr>
        <w:t>sp</w:t>
      </w:r>
      <w:r w:rsidRPr="00947A8A">
        <w:rPr>
          <w:rFonts w:asciiTheme="majorBidi" w:hAnsiTheme="majorBidi" w:cstheme="majorBidi"/>
          <w:color w:val="000000" w:themeColor="text1"/>
          <w:sz w:val="28"/>
          <w:szCs w:val="28"/>
        </w:rPr>
        <w:t>ins are random in directions.</w:t>
      </w:r>
    </w:p>
    <w:p w:rsidR="0046581B" w:rsidRDefault="0046581B" w:rsidP="00F0349F">
      <w:pPr>
        <w:spacing w:before="240" w:line="360" w:lineRule="auto"/>
        <w:rPr>
          <w:rFonts w:asciiTheme="majorBidi" w:hAnsiTheme="majorBidi" w:cstheme="majorBidi"/>
          <w:color w:val="000000" w:themeColor="text1"/>
          <w:sz w:val="28"/>
          <w:szCs w:val="28"/>
        </w:rPr>
      </w:pPr>
    </w:p>
    <w:tbl>
      <w:tblPr>
        <w:tblStyle w:val="TableGrid"/>
        <w:tblW w:w="8726" w:type="dxa"/>
        <w:tblLook w:val="04A0" w:firstRow="1" w:lastRow="0" w:firstColumn="1" w:lastColumn="0" w:noHBand="0" w:noVBand="1"/>
      </w:tblPr>
      <w:tblGrid>
        <w:gridCol w:w="4225"/>
        <w:gridCol w:w="4501"/>
      </w:tblGrid>
      <w:tr w:rsidR="0046581B" w:rsidTr="00F0349F">
        <w:trPr>
          <w:trHeight w:val="3451"/>
        </w:trPr>
        <w:tc>
          <w:tcPr>
            <w:tcW w:w="4225" w:type="dxa"/>
          </w:tcPr>
          <w:p w:rsidR="0046581B" w:rsidRDefault="0046581B" w:rsidP="00F0349F">
            <w:pPr>
              <w:spacing w:before="240" w:line="360" w:lineRule="auto"/>
              <w:rPr>
                <w:rFonts w:asciiTheme="majorBidi" w:hAnsiTheme="majorBidi" w:cstheme="majorBidi"/>
                <w:color w:val="000000" w:themeColor="text1"/>
                <w:sz w:val="28"/>
                <w:szCs w:val="28"/>
              </w:rPr>
            </w:pPr>
            <w:r>
              <w:rPr>
                <w:noProof/>
              </w:rPr>
              <w:lastRenderedPageBreak/>
              <w:drawing>
                <wp:anchor distT="0" distB="0" distL="114300" distR="114300" simplePos="0" relativeHeight="251672576" behindDoc="0" locked="0" layoutInCell="1" allowOverlap="1" wp14:anchorId="23824C13" wp14:editId="58AD4AD8">
                  <wp:simplePos x="0" y="0"/>
                  <wp:positionH relativeFrom="column">
                    <wp:posOffset>274955</wp:posOffset>
                  </wp:positionH>
                  <wp:positionV relativeFrom="paragraph">
                    <wp:posOffset>195580</wp:posOffset>
                  </wp:positionV>
                  <wp:extent cx="2416810" cy="2332990"/>
                  <wp:effectExtent l="0" t="0" r="254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416810" cy="2332990"/>
                          </a:xfrm>
                          <a:prstGeom prst="rect">
                            <a:avLst/>
                          </a:prstGeom>
                        </pic:spPr>
                      </pic:pic>
                    </a:graphicData>
                  </a:graphic>
                  <wp14:sizeRelH relativeFrom="margin">
                    <wp14:pctWidth>0</wp14:pctWidth>
                  </wp14:sizeRelH>
                  <wp14:sizeRelV relativeFrom="margin">
                    <wp14:pctHeight>0</wp14:pctHeight>
                  </wp14:sizeRelV>
                </wp:anchor>
              </w:drawing>
            </w:r>
          </w:p>
        </w:tc>
        <w:tc>
          <w:tcPr>
            <w:tcW w:w="4501" w:type="dxa"/>
          </w:tcPr>
          <w:p w:rsidR="0046581B" w:rsidRDefault="0046581B" w:rsidP="00F0349F">
            <w:pPr>
              <w:spacing w:before="240" w:line="360" w:lineRule="auto"/>
              <w:rPr>
                <w:rFonts w:asciiTheme="majorBidi" w:hAnsiTheme="majorBidi" w:cstheme="majorBidi"/>
                <w:color w:val="000000" w:themeColor="text1"/>
                <w:sz w:val="28"/>
                <w:szCs w:val="28"/>
              </w:rPr>
            </w:pPr>
            <w:r>
              <w:rPr>
                <w:noProof/>
              </w:rPr>
              <w:drawing>
                <wp:anchor distT="0" distB="0" distL="114300" distR="114300" simplePos="0" relativeHeight="251673600" behindDoc="0" locked="0" layoutInCell="1" allowOverlap="1" wp14:anchorId="0B1D276C" wp14:editId="787E23BC">
                  <wp:simplePos x="0" y="0"/>
                  <wp:positionH relativeFrom="column">
                    <wp:posOffset>154305</wp:posOffset>
                  </wp:positionH>
                  <wp:positionV relativeFrom="paragraph">
                    <wp:posOffset>132256</wp:posOffset>
                  </wp:positionV>
                  <wp:extent cx="2637790" cy="2248535"/>
                  <wp:effectExtent l="0" t="0" r="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637790" cy="2248535"/>
                          </a:xfrm>
                          <a:prstGeom prst="rect">
                            <a:avLst/>
                          </a:prstGeom>
                        </pic:spPr>
                      </pic:pic>
                    </a:graphicData>
                  </a:graphic>
                  <wp14:sizeRelH relativeFrom="margin">
                    <wp14:pctWidth>0</wp14:pctWidth>
                  </wp14:sizeRelH>
                  <wp14:sizeRelV relativeFrom="margin">
                    <wp14:pctHeight>0</wp14:pctHeight>
                  </wp14:sizeRelV>
                </wp:anchor>
              </w:drawing>
            </w:r>
          </w:p>
        </w:tc>
      </w:tr>
    </w:tbl>
    <w:p w:rsidR="003D305C" w:rsidRPr="003D305C" w:rsidRDefault="003D305C" w:rsidP="003D305C">
      <w:pPr>
        <w:spacing w:before="240" w:line="360" w:lineRule="auto"/>
        <w:rPr>
          <w:rFonts w:asciiTheme="majorBidi" w:hAnsiTheme="majorBidi" w:cstheme="majorBidi"/>
          <w:color w:val="000000" w:themeColor="text1"/>
          <w:sz w:val="28"/>
          <w:szCs w:val="28"/>
        </w:rPr>
      </w:pPr>
    </w:p>
    <w:p w:rsidR="0046581B" w:rsidRPr="003D305C" w:rsidRDefault="0049003A" w:rsidP="003D305C">
      <w:pPr>
        <w:pStyle w:val="ListParagraph"/>
        <w:numPr>
          <w:ilvl w:val="0"/>
          <w:numId w:val="43"/>
        </w:numPr>
        <w:spacing w:before="240" w:line="360" w:lineRule="auto"/>
        <w:rPr>
          <w:rFonts w:asciiTheme="majorBidi" w:hAnsiTheme="majorBidi" w:cstheme="majorBidi"/>
          <w:color w:val="000000" w:themeColor="text1"/>
          <w:sz w:val="28"/>
          <w:szCs w:val="28"/>
        </w:rPr>
      </w:pPr>
      <w:r w:rsidRPr="003D305C">
        <w:rPr>
          <w:rFonts w:asciiTheme="majorBidi" w:hAnsiTheme="majorBidi" w:cstheme="majorBidi"/>
          <w:color w:val="000000" w:themeColor="text1"/>
          <w:sz w:val="28"/>
          <w:szCs w:val="28"/>
        </w:rPr>
        <w:t>But when an external magnetic field (B°) is present the nuclei aligned themselves either with or against the field of the external magnet.</w:t>
      </w:r>
    </w:p>
    <w:p w:rsidR="0046581B" w:rsidRPr="00947A8A" w:rsidRDefault="0049003A" w:rsidP="00947A8A">
      <w:pPr>
        <w:pStyle w:val="ListParagraph"/>
        <w:numPr>
          <w:ilvl w:val="0"/>
          <w:numId w:val="43"/>
        </w:numPr>
        <w:spacing w:before="240" w:line="360" w:lineRule="auto"/>
        <w:rPr>
          <w:rFonts w:asciiTheme="majorBidi" w:hAnsiTheme="majorBidi" w:cstheme="majorBidi"/>
          <w:color w:val="000000" w:themeColor="text1"/>
          <w:sz w:val="28"/>
          <w:szCs w:val="28"/>
        </w:rPr>
      </w:pPr>
      <w:r w:rsidRPr="00947A8A">
        <w:rPr>
          <w:rFonts w:asciiTheme="majorBidi" w:hAnsiTheme="majorBidi" w:cstheme="majorBidi"/>
          <w:color w:val="000000" w:themeColor="text1"/>
          <w:sz w:val="28"/>
          <w:szCs w:val="28"/>
        </w:rPr>
        <w:t>If and external magnetic field is applied, and energy transfer (</w:t>
      </w:r>
      <w:r w:rsidR="004D68BD" w:rsidRPr="004D68BD">
        <w:rPr>
          <w:rFonts w:asciiTheme="majorBidi" w:hAnsiTheme="majorBidi" w:cstheme="majorBidi"/>
          <w:color w:val="000000" w:themeColor="text1"/>
          <w:sz w:val="28"/>
          <w:szCs w:val="28"/>
        </w:rPr>
        <w:t>Δ</w:t>
      </w:r>
      <w:r w:rsidRPr="00947A8A">
        <w:rPr>
          <w:rFonts w:asciiTheme="majorBidi" w:hAnsiTheme="majorBidi" w:cstheme="majorBidi"/>
          <w:color w:val="000000" w:themeColor="text1"/>
          <w:sz w:val="28"/>
          <w:szCs w:val="28"/>
        </w:rPr>
        <w:t>E) is possible between ground state to excited state.</w:t>
      </w:r>
    </w:p>
    <w:p w:rsidR="007A0944" w:rsidRPr="00947A8A" w:rsidRDefault="0049003A" w:rsidP="00947A8A">
      <w:pPr>
        <w:pStyle w:val="ListParagraph"/>
        <w:numPr>
          <w:ilvl w:val="0"/>
          <w:numId w:val="43"/>
        </w:numPr>
        <w:spacing w:before="240" w:line="360" w:lineRule="auto"/>
        <w:rPr>
          <w:rFonts w:asciiTheme="majorBidi" w:hAnsiTheme="majorBidi" w:cstheme="majorBidi"/>
          <w:color w:val="000000" w:themeColor="text1"/>
          <w:sz w:val="28"/>
          <w:szCs w:val="28"/>
        </w:rPr>
      </w:pPr>
      <w:r w:rsidRPr="00947A8A">
        <w:rPr>
          <w:rFonts w:asciiTheme="majorBidi" w:hAnsiTheme="majorBidi" w:cstheme="majorBidi"/>
          <w:color w:val="000000" w:themeColor="text1"/>
          <w:sz w:val="28"/>
          <w:szCs w:val="28"/>
        </w:rPr>
        <w:t>When the spin returns to its ground state level, the absorb radio frequency energy is emitted at the same frequency level.</w:t>
      </w:r>
    </w:p>
    <w:p w:rsidR="001267CD" w:rsidRPr="003D305C" w:rsidRDefault="0085699F" w:rsidP="003D305C">
      <w:pPr>
        <w:pStyle w:val="ListParagraph"/>
        <w:numPr>
          <w:ilvl w:val="0"/>
          <w:numId w:val="43"/>
        </w:numPr>
        <w:spacing w:before="240" w:line="360" w:lineRule="auto"/>
        <w:rPr>
          <w:rFonts w:asciiTheme="majorBidi" w:hAnsiTheme="majorBidi" w:cstheme="majorBidi"/>
          <w:color w:val="000000" w:themeColor="text1"/>
          <w:sz w:val="28"/>
          <w:szCs w:val="28"/>
        </w:rPr>
      </w:pPr>
      <w:r w:rsidRPr="00947A8A">
        <w:rPr>
          <w:rFonts w:asciiTheme="majorBidi" w:hAnsiTheme="majorBidi" w:cstheme="majorBidi"/>
          <w:color w:val="000000" w:themeColor="text1"/>
          <w:sz w:val="28"/>
          <w:szCs w:val="28"/>
        </w:rPr>
        <w:t>The emitted radio frequency signal that give the NMR spectrum of the concerned nucleus.</w:t>
      </w:r>
    </w:p>
    <w:tbl>
      <w:tblPr>
        <w:tblStyle w:val="TableGrid"/>
        <w:tblW w:w="9091" w:type="dxa"/>
        <w:tblLayout w:type="fixed"/>
        <w:tblLook w:val="04A0" w:firstRow="1" w:lastRow="0" w:firstColumn="1" w:lastColumn="0" w:noHBand="0" w:noVBand="1"/>
      </w:tblPr>
      <w:tblGrid>
        <w:gridCol w:w="4581"/>
        <w:gridCol w:w="4510"/>
      </w:tblGrid>
      <w:tr w:rsidR="001267CD" w:rsidTr="0085699F">
        <w:trPr>
          <w:trHeight w:val="4181"/>
        </w:trPr>
        <w:tc>
          <w:tcPr>
            <w:tcW w:w="4581" w:type="dxa"/>
          </w:tcPr>
          <w:p w:rsidR="001267CD" w:rsidRDefault="001267CD" w:rsidP="002636D9">
            <w:pPr>
              <w:spacing w:before="240" w:line="360" w:lineRule="auto"/>
              <w:rPr>
                <w:rFonts w:asciiTheme="majorBidi" w:hAnsiTheme="majorBidi" w:cstheme="majorBidi"/>
                <w:color w:val="000000" w:themeColor="text1"/>
                <w:sz w:val="28"/>
                <w:szCs w:val="28"/>
              </w:rPr>
            </w:pPr>
            <w:r w:rsidRPr="00DB0C4E">
              <w:rPr>
                <w:rFonts w:asciiTheme="majorBidi" w:hAnsiTheme="majorBidi" w:cstheme="majorBidi"/>
                <w:noProof/>
                <w:color w:val="000000" w:themeColor="text1"/>
                <w:sz w:val="28"/>
                <w:szCs w:val="28"/>
              </w:rPr>
              <w:drawing>
                <wp:anchor distT="0" distB="0" distL="114300" distR="114300" simplePos="0" relativeHeight="251677696" behindDoc="0" locked="0" layoutInCell="1" allowOverlap="1" wp14:anchorId="2C02D2A7" wp14:editId="03581A40">
                  <wp:simplePos x="0" y="0"/>
                  <wp:positionH relativeFrom="column">
                    <wp:posOffset>0</wp:posOffset>
                  </wp:positionH>
                  <wp:positionV relativeFrom="paragraph">
                    <wp:posOffset>453390</wp:posOffset>
                  </wp:positionV>
                  <wp:extent cx="2514600" cy="1781175"/>
                  <wp:effectExtent l="0" t="0" r="0" b="9525"/>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514600" cy="1781175"/>
                          </a:xfrm>
                          <a:prstGeom prst="rect">
                            <a:avLst/>
                          </a:prstGeom>
                        </pic:spPr>
                      </pic:pic>
                    </a:graphicData>
                  </a:graphic>
                </wp:anchor>
              </w:drawing>
            </w:r>
          </w:p>
        </w:tc>
        <w:tc>
          <w:tcPr>
            <w:tcW w:w="4510" w:type="dxa"/>
          </w:tcPr>
          <w:p w:rsidR="001267CD" w:rsidRDefault="00DB02DF" w:rsidP="002636D9">
            <w:pPr>
              <w:spacing w:before="240" w:line="360" w:lineRule="auto"/>
              <w:rPr>
                <w:rFonts w:asciiTheme="majorBidi" w:hAnsiTheme="majorBidi" w:cstheme="majorBidi"/>
                <w:color w:val="000000" w:themeColor="text1"/>
                <w:sz w:val="28"/>
                <w:szCs w:val="28"/>
              </w:rPr>
            </w:pPr>
            <w:r w:rsidRPr="00DB02DF">
              <w:rPr>
                <w:rFonts w:asciiTheme="majorBidi" w:hAnsiTheme="majorBidi" w:cstheme="majorBidi"/>
                <w:noProof/>
                <w:color w:val="000000" w:themeColor="text1"/>
                <w:sz w:val="28"/>
                <w:szCs w:val="28"/>
              </w:rPr>
              <w:drawing>
                <wp:anchor distT="0" distB="0" distL="114300" distR="114300" simplePos="0" relativeHeight="251679744" behindDoc="0" locked="0" layoutInCell="1" allowOverlap="1" wp14:anchorId="1BCCD6CB" wp14:editId="02CE63EA">
                  <wp:simplePos x="0" y="0"/>
                  <wp:positionH relativeFrom="column">
                    <wp:posOffset>-18262</wp:posOffset>
                  </wp:positionH>
                  <wp:positionV relativeFrom="paragraph">
                    <wp:posOffset>26407</wp:posOffset>
                  </wp:positionV>
                  <wp:extent cx="2733675" cy="2209800"/>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733675" cy="2209800"/>
                          </a:xfrm>
                          <a:prstGeom prst="rect">
                            <a:avLst/>
                          </a:prstGeom>
                        </pic:spPr>
                      </pic:pic>
                    </a:graphicData>
                  </a:graphic>
                </wp:anchor>
              </w:drawing>
            </w:r>
          </w:p>
        </w:tc>
      </w:tr>
    </w:tbl>
    <w:p w:rsidR="003F0EAC" w:rsidRDefault="003F0EAC" w:rsidP="002636D9">
      <w:pPr>
        <w:spacing w:before="240" w:line="360" w:lineRule="auto"/>
        <w:rPr>
          <w:rFonts w:asciiTheme="majorBidi" w:hAnsiTheme="majorBidi" w:cstheme="majorBidi"/>
          <w:color w:val="000000" w:themeColor="text1"/>
          <w:sz w:val="28"/>
          <w:szCs w:val="28"/>
        </w:rPr>
      </w:pP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w:t>
      </w:r>
      <w:r w:rsidRPr="002961D3">
        <w:rPr>
          <w:rFonts w:asciiTheme="majorBidi" w:hAnsiTheme="majorBidi" w:cstheme="majorBidi"/>
          <w:b/>
          <w:bCs/>
          <w:color w:val="000000" w:themeColor="text1"/>
          <w:sz w:val="28"/>
          <w:szCs w:val="28"/>
        </w:rPr>
        <w:t>3.</w:t>
      </w:r>
      <w:r>
        <w:rPr>
          <w:rFonts w:asciiTheme="majorBidi" w:hAnsiTheme="majorBidi" w:cstheme="majorBidi"/>
          <w:b/>
          <w:bCs/>
          <w:color w:val="000000" w:themeColor="text1"/>
          <w:sz w:val="28"/>
          <w:szCs w:val="28"/>
        </w:rPr>
        <w:t xml:space="preserve"> </w:t>
      </w:r>
      <w:r w:rsidRPr="002961D3">
        <w:rPr>
          <w:rFonts w:asciiTheme="majorBidi" w:hAnsiTheme="majorBidi" w:cstheme="majorBidi"/>
          <w:b/>
          <w:bCs/>
          <w:color w:val="000000" w:themeColor="text1"/>
          <w:sz w:val="28"/>
          <w:szCs w:val="28"/>
        </w:rPr>
        <w:t>Describe the McLafferty  rearrangement with suitable  examples?</w:t>
      </w: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w:t>
      </w:r>
      <w:r w:rsidRPr="002961D3">
        <w:rPr>
          <w:rFonts w:asciiTheme="majorBidi" w:hAnsiTheme="majorBidi" w:cstheme="majorBidi"/>
          <w:b/>
          <w:bCs/>
          <w:color w:val="000000" w:themeColor="text1"/>
          <w:sz w:val="28"/>
          <w:szCs w:val="28"/>
        </w:rPr>
        <w:t>4.</w:t>
      </w:r>
      <w:r>
        <w:rPr>
          <w:rFonts w:asciiTheme="majorBidi" w:hAnsiTheme="majorBidi" w:cstheme="majorBidi"/>
          <w:b/>
          <w:bCs/>
          <w:color w:val="000000" w:themeColor="text1"/>
          <w:sz w:val="28"/>
          <w:szCs w:val="28"/>
        </w:rPr>
        <w:t xml:space="preserve"> </w:t>
      </w:r>
      <w:r w:rsidRPr="002961D3">
        <w:rPr>
          <w:rFonts w:asciiTheme="majorBidi" w:hAnsiTheme="majorBidi" w:cstheme="majorBidi"/>
          <w:b/>
          <w:bCs/>
          <w:color w:val="000000" w:themeColor="text1"/>
          <w:sz w:val="28"/>
          <w:szCs w:val="28"/>
        </w:rPr>
        <w:t>Discuss different types of analysers used in mass spectroscopy?</w:t>
      </w:r>
    </w:p>
    <w:p w:rsidR="00E36CE3" w:rsidRPr="00AE6BE1" w:rsidRDefault="00E36CE3" w:rsidP="00BA66E0">
      <w:pPr>
        <w:spacing w:before="240" w:line="360" w:lineRule="auto"/>
        <w:rPr>
          <w:rFonts w:asciiTheme="majorBidi" w:hAnsiTheme="majorBidi" w:cstheme="majorBidi"/>
          <w:i/>
          <w:iCs/>
          <w:color w:val="000000" w:themeColor="text1"/>
          <w:sz w:val="28"/>
          <w:szCs w:val="28"/>
        </w:rPr>
      </w:pPr>
      <w:r w:rsidRPr="00E36CE3">
        <w:rPr>
          <w:rFonts w:asciiTheme="majorBidi" w:hAnsiTheme="majorBidi" w:cstheme="majorBidi"/>
          <w:color w:val="000000" w:themeColor="text1"/>
          <w:sz w:val="28"/>
          <w:szCs w:val="28"/>
        </w:rPr>
        <w:t xml:space="preserve">Mass spectrometry utilizes different types of analyzers to separate ions based on their mass-to-charge ratio (m/z). </w:t>
      </w:r>
      <w:r w:rsidRPr="00AE6BE1">
        <w:rPr>
          <w:rFonts w:asciiTheme="majorBidi" w:hAnsiTheme="majorBidi" w:cstheme="majorBidi"/>
          <w:i/>
          <w:iCs/>
          <w:color w:val="000000" w:themeColor="text1"/>
          <w:sz w:val="28"/>
          <w:szCs w:val="28"/>
        </w:rPr>
        <w:t>Common analyzers include:</w:t>
      </w:r>
    </w:p>
    <w:p w:rsidR="00E36CE3" w:rsidRPr="00E36CE3" w:rsidRDefault="00E36CE3" w:rsidP="00BA66E0">
      <w:pPr>
        <w:spacing w:before="240" w:line="360" w:lineRule="auto"/>
        <w:rPr>
          <w:rFonts w:asciiTheme="majorBidi" w:hAnsiTheme="majorBidi" w:cstheme="majorBidi"/>
          <w:color w:val="000000" w:themeColor="text1"/>
          <w:sz w:val="28"/>
          <w:szCs w:val="28"/>
        </w:rPr>
      </w:pPr>
      <w:r w:rsidRPr="004422E8">
        <w:rPr>
          <w:rFonts w:asciiTheme="majorBidi" w:hAnsiTheme="majorBidi" w:cstheme="majorBidi"/>
          <w:b/>
          <w:bCs/>
          <w:color w:val="000000" w:themeColor="text1"/>
          <w:sz w:val="28"/>
          <w:szCs w:val="28"/>
        </w:rPr>
        <w:t>1. Time-of-Flight (TOF):</w:t>
      </w:r>
      <w:r w:rsidRPr="00E36CE3">
        <w:rPr>
          <w:rFonts w:asciiTheme="majorBidi" w:hAnsiTheme="majorBidi" w:cstheme="majorBidi"/>
          <w:color w:val="000000" w:themeColor="text1"/>
          <w:sz w:val="28"/>
          <w:szCs w:val="28"/>
        </w:rPr>
        <w:t xml:space="preserve"> Ions are accelerated by an electric field and travel a known distance. The time taken to reach the detector is inversely proportional to their mass, allowing for mass determination.</w:t>
      </w:r>
    </w:p>
    <w:p w:rsidR="00E36CE3" w:rsidRPr="00E36CE3" w:rsidRDefault="00E36CE3" w:rsidP="00BA66E0">
      <w:pPr>
        <w:spacing w:before="240" w:line="360" w:lineRule="auto"/>
        <w:rPr>
          <w:rFonts w:asciiTheme="majorBidi" w:hAnsiTheme="majorBidi" w:cstheme="majorBidi"/>
          <w:color w:val="000000" w:themeColor="text1"/>
          <w:sz w:val="28"/>
          <w:szCs w:val="28"/>
        </w:rPr>
      </w:pPr>
      <w:r w:rsidRPr="004422E8">
        <w:rPr>
          <w:rFonts w:asciiTheme="majorBidi" w:hAnsiTheme="majorBidi" w:cstheme="majorBidi"/>
          <w:b/>
          <w:bCs/>
          <w:color w:val="000000" w:themeColor="text1"/>
          <w:sz w:val="28"/>
          <w:szCs w:val="28"/>
        </w:rPr>
        <w:t xml:space="preserve">2. Quadrupole: </w:t>
      </w:r>
      <w:r w:rsidRPr="00E36CE3">
        <w:rPr>
          <w:rFonts w:asciiTheme="majorBidi" w:hAnsiTheme="majorBidi" w:cstheme="majorBidi"/>
          <w:color w:val="000000" w:themeColor="text1"/>
          <w:sz w:val="28"/>
          <w:szCs w:val="28"/>
        </w:rPr>
        <w:t>Uses a combination of radiofrequency (RF) and direct current (DC) electric fields to selectively transmit ions based on their mass-to-charge ratio. It is versatile and widely used in both standalone and hybrid mass spectrometers.</w:t>
      </w:r>
    </w:p>
    <w:p w:rsidR="00E36CE3" w:rsidRPr="00E36CE3" w:rsidRDefault="00E36CE3" w:rsidP="00BA66E0">
      <w:pPr>
        <w:spacing w:before="240" w:line="360" w:lineRule="auto"/>
        <w:rPr>
          <w:rFonts w:asciiTheme="majorBidi" w:hAnsiTheme="majorBidi" w:cstheme="majorBidi"/>
          <w:color w:val="000000" w:themeColor="text1"/>
          <w:sz w:val="28"/>
          <w:szCs w:val="28"/>
        </w:rPr>
      </w:pPr>
      <w:r w:rsidRPr="004422E8">
        <w:rPr>
          <w:rFonts w:asciiTheme="majorBidi" w:hAnsiTheme="majorBidi" w:cstheme="majorBidi"/>
          <w:b/>
          <w:bCs/>
          <w:color w:val="000000" w:themeColor="text1"/>
          <w:sz w:val="28"/>
          <w:szCs w:val="28"/>
        </w:rPr>
        <w:t>3. Ion Trap:</w:t>
      </w:r>
      <w:r w:rsidRPr="00E36CE3">
        <w:rPr>
          <w:rFonts w:asciiTheme="majorBidi" w:hAnsiTheme="majorBidi" w:cstheme="majorBidi"/>
          <w:color w:val="000000" w:themeColor="text1"/>
          <w:sz w:val="28"/>
          <w:szCs w:val="28"/>
        </w:rPr>
        <w:t xml:space="preserve"> Ions are trapped in a three-dimensional space by a combination of electric and magnetic fields. Mass analysis is achieved by selectively ejecting ions based on their m/z values.</w:t>
      </w:r>
    </w:p>
    <w:p w:rsidR="00E36CE3" w:rsidRPr="00E36CE3" w:rsidRDefault="00E36CE3" w:rsidP="00BA66E0">
      <w:pPr>
        <w:spacing w:before="240" w:line="360" w:lineRule="auto"/>
        <w:rPr>
          <w:rFonts w:asciiTheme="majorBidi" w:hAnsiTheme="majorBidi" w:cstheme="majorBidi"/>
          <w:color w:val="000000" w:themeColor="text1"/>
          <w:sz w:val="28"/>
          <w:szCs w:val="28"/>
        </w:rPr>
      </w:pPr>
      <w:r w:rsidRPr="00BA66E0">
        <w:rPr>
          <w:rFonts w:asciiTheme="majorBidi" w:hAnsiTheme="majorBidi" w:cstheme="majorBidi"/>
          <w:b/>
          <w:bCs/>
          <w:color w:val="000000" w:themeColor="text1"/>
          <w:sz w:val="28"/>
          <w:szCs w:val="28"/>
        </w:rPr>
        <w:t xml:space="preserve">4. </w:t>
      </w:r>
      <w:proofErr w:type="spellStart"/>
      <w:r w:rsidRPr="00BA66E0">
        <w:rPr>
          <w:rFonts w:asciiTheme="majorBidi" w:hAnsiTheme="majorBidi" w:cstheme="majorBidi"/>
          <w:b/>
          <w:bCs/>
          <w:color w:val="000000" w:themeColor="text1"/>
          <w:sz w:val="28"/>
          <w:szCs w:val="28"/>
        </w:rPr>
        <w:t>Orbitrap</w:t>
      </w:r>
      <w:proofErr w:type="spellEnd"/>
      <w:r w:rsidRPr="00BA66E0">
        <w:rPr>
          <w:rFonts w:asciiTheme="majorBidi" w:hAnsiTheme="majorBidi" w:cstheme="majorBidi"/>
          <w:b/>
          <w:bCs/>
          <w:color w:val="000000" w:themeColor="text1"/>
          <w:sz w:val="28"/>
          <w:szCs w:val="28"/>
        </w:rPr>
        <w:t>:</w:t>
      </w:r>
      <w:r w:rsidRPr="00E36CE3">
        <w:rPr>
          <w:rFonts w:asciiTheme="majorBidi" w:hAnsiTheme="majorBidi" w:cstheme="majorBidi"/>
          <w:color w:val="000000" w:themeColor="text1"/>
          <w:sz w:val="28"/>
          <w:szCs w:val="28"/>
        </w:rPr>
        <w:t xml:space="preserve"> Combines an ion trap with an outer electrode that creates an orbiting electric field. Ions oscillate around the central axis, and their frequencies are used to determine their mass.</w:t>
      </w:r>
    </w:p>
    <w:p w:rsidR="0056020D" w:rsidRDefault="00E36CE3" w:rsidP="0056020D">
      <w:pPr>
        <w:spacing w:before="240" w:line="360" w:lineRule="auto"/>
        <w:rPr>
          <w:rFonts w:asciiTheme="majorBidi" w:hAnsiTheme="majorBidi" w:cstheme="majorBidi"/>
          <w:color w:val="000000" w:themeColor="text1"/>
          <w:sz w:val="28"/>
          <w:szCs w:val="28"/>
        </w:rPr>
      </w:pPr>
      <w:r w:rsidRPr="00BA66E0">
        <w:rPr>
          <w:rFonts w:asciiTheme="majorBidi" w:hAnsiTheme="majorBidi" w:cstheme="majorBidi"/>
          <w:b/>
          <w:bCs/>
          <w:color w:val="000000" w:themeColor="text1"/>
          <w:sz w:val="28"/>
          <w:szCs w:val="28"/>
        </w:rPr>
        <w:t>5. Sector (Magnetic Sector)</w:t>
      </w:r>
      <w:r w:rsidR="00BA66E0" w:rsidRPr="00BA66E0">
        <w:rPr>
          <w:rFonts w:asciiTheme="majorBidi" w:hAnsiTheme="majorBidi" w:cstheme="majorBidi"/>
          <w:b/>
          <w:bCs/>
          <w:color w:val="000000" w:themeColor="text1"/>
          <w:sz w:val="28"/>
          <w:szCs w:val="28"/>
        </w:rPr>
        <w:t>:</w:t>
      </w:r>
      <w:r w:rsidRPr="00BA66E0">
        <w:rPr>
          <w:rFonts w:asciiTheme="majorBidi" w:hAnsiTheme="majorBidi" w:cstheme="majorBidi"/>
          <w:b/>
          <w:bCs/>
          <w:color w:val="000000" w:themeColor="text1"/>
          <w:sz w:val="28"/>
          <w:szCs w:val="28"/>
        </w:rPr>
        <w:t xml:space="preserve"> </w:t>
      </w:r>
      <w:r w:rsidRPr="00E36CE3">
        <w:rPr>
          <w:rFonts w:asciiTheme="majorBidi" w:hAnsiTheme="majorBidi" w:cstheme="majorBidi"/>
          <w:color w:val="000000" w:themeColor="text1"/>
          <w:sz w:val="28"/>
          <w:szCs w:val="28"/>
        </w:rPr>
        <w:t>Utilizes a magnetic field to bend the paths of ions. Ions with different m/z ratios follow different paths, allowing for mass separation.</w:t>
      </w:r>
    </w:p>
    <w:p w:rsidR="00E36CE3" w:rsidRPr="00E36CE3" w:rsidRDefault="00E36CE3" w:rsidP="0056020D">
      <w:pPr>
        <w:spacing w:before="240" w:line="360" w:lineRule="auto"/>
        <w:rPr>
          <w:rFonts w:asciiTheme="majorBidi" w:hAnsiTheme="majorBidi" w:cstheme="majorBidi"/>
          <w:color w:val="000000" w:themeColor="text1"/>
          <w:sz w:val="28"/>
          <w:szCs w:val="28"/>
        </w:rPr>
      </w:pPr>
      <w:r w:rsidRPr="00BA66E0">
        <w:rPr>
          <w:rFonts w:asciiTheme="majorBidi" w:hAnsiTheme="majorBidi" w:cstheme="majorBidi"/>
          <w:b/>
          <w:bCs/>
          <w:color w:val="000000" w:themeColor="text1"/>
          <w:sz w:val="28"/>
          <w:szCs w:val="28"/>
        </w:rPr>
        <w:t>6. FT-ICR (Fourier Transform Ion Cyclotron Resonance):</w:t>
      </w:r>
      <w:r w:rsidRPr="00E36CE3">
        <w:rPr>
          <w:rFonts w:asciiTheme="majorBidi" w:hAnsiTheme="majorBidi" w:cstheme="majorBidi"/>
          <w:color w:val="000000" w:themeColor="text1"/>
          <w:sz w:val="28"/>
          <w:szCs w:val="28"/>
        </w:rPr>
        <w:t xml:space="preserve"> Ions are trapped in a magnetic field and their motion induces an electric current, allowing for precise mass measurement using Fourier transform techniques.</w:t>
      </w:r>
    </w:p>
    <w:p w:rsidR="00E36CE3" w:rsidRPr="00E36CE3" w:rsidRDefault="00E36CE3" w:rsidP="0030681C">
      <w:pPr>
        <w:spacing w:before="240" w:line="360" w:lineRule="auto"/>
        <w:rPr>
          <w:rFonts w:asciiTheme="majorBidi" w:hAnsiTheme="majorBidi" w:cstheme="majorBidi"/>
          <w:color w:val="000000" w:themeColor="text1"/>
          <w:sz w:val="28"/>
          <w:szCs w:val="28"/>
        </w:rPr>
      </w:pPr>
      <w:r w:rsidRPr="00E36CE3">
        <w:rPr>
          <w:rFonts w:asciiTheme="majorBidi" w:hAnsiTheme="majorBidi" w:cstheme="majorBidi"/>
          <w:color w:val="000000" w:themeColor="text1"/>
          <w:sz w:val="28"/>
          <w:szCs w:val="28"/>
        </w:rPr>
        <w:t xml:space="preserve"> The choice of </w:t>
      </w:r>
      <w:proofErr w:type="spellStart"/>
      <w:r w:rsidRPr="00E36CE3">
        <w:rPr>
          <w:rFonts w:asciiTheme="majorBidi" w:hAnsiTheme="majorBidi" w:cstheme="majorBidi"/>
          <w:color w:val="000000" w:themeColor="text1"/>
          <w:sz w:val="28"/>
          <w:szCs w:val="28"/>
        </w:rPr>
        <w:t>analyzer</w:t>
      </w:r>
      <w:proofErr w:type="spellEnd"/>
      <w:r w:rsidRPr="00E36CE3">
        <w:rPr>
          <w:rFonts w:asciiTheme="majorBidi" w:hAnsiTheme="majorBidi" w:cstheme="majorBidi"/>
          <w:color w:val="000000" w:themeColor="text1"/>
          <w:sz w:val="28"/>
          <w:szCs w:val="28"/>
        </w:rPr>
        <w:t xml:space="preserve"> depends on the specific requirements of the analysis.</w:t>
      </w: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lastRenderedPageBreak/>
        <w:t>Q</w:t>
      </w:r>
      <w:r w:rsidRPr="002961D3">
        <w:rPr>
          <w:rFonts w:asciiTheme="majorBidi" w:hAnsiTheme="majorBidi" w:cstheme="majorBidi"/>
          <w:b/>
          <w:bCs/>
          <w:color w:val="000000" w:themeColor="text1"/>
          <w:sz w:val="28"/>
          <w:szCs w:val="28"/>
        </w:rPr>
        <w:t>5.</w:t>
      </w:r>
      <w:r>
        <w:rPr>
          <w:rFonts w:asciiTheme="majorBidi" w:hAnsiTheme="majorBidi" w:cstheme="majorBidi"/>
          <w:b/>
          <w:bCs/>
          <w:color w:val="000000" w:themeColor="text1"/>
          <w:sz w:val="28"/>
          <w:szCs w:val="28"/>
        </w:rPr>
        <w:t xml:space="preserve"> </w:t>
      </w:r>
      <w:r w:rsidRPr="002961D3">
        <w:rPr>
          <w:rFonts w:asciiTheme="majorBidi" w:hAnsiTheme="majorBidi" w:cstheme="majorBidi"/>
          <w:b/>
          <w:bCs/>
          <w:color w:val="000000" w:themeColor="text1"/>
          <w:sz w:val="28"/>
          <w:szCs w:val="28"/>
        </w:rPr>
        <w:t>Write down the construction, working and uses of Ruby laser?</w:t>
      </w:r>
    </w:p>
    <w:p w:rsidR="00340743" w:rsidRDefault="00340743"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w:t>
      </w:r>
      <w:r w:rsidRPr="002961D3">
        <w:rPr>
          <w:rFonts w:asciiTheme="majorBidi" w:hAnsiTheme="majorBidi" w:cstheme="majorBidi"/>
          <w:b/>
          <w:bCs/>
          <w:color w:val="000000" w:themeColor="text1"/>
          <w:sz w:val="28"/>
          <w:szCs w:val="28"/>
        </w:rPr>
        <w:t>6.</w:t>
      </w:r>
      <w:r>
        <w:rPr>
          <w:rFonts w:asciiTheme="majorBidi" w:hAnsiTheme="majorBidi" w:cstheme="majorBidi"/>
          <w:b/>
          <w:bCs/>
          <w:color w:val="000000" w:themeColor="text1"/>
          <w:sz w:val="28"/>
          <w:szCs w:val="28"/>
        </w:rPr>
        <w:t xml:space="preserve"> </w:t>
      </w:r>
      <w:r w:rsidRPr="002961D3">
        <w:rPr>
          <w:rFonts w:asciiTheme="majorBidi" w:hAnsiTheme="majorBidi" w:cstheme="majorBidi"/>
          <w:b/>
          <w:bCs/>
          <w:color w:val="000000" w:themeColor="text1"/>
          <w:sz w:val="28"/>
          <w:szCs w:val="28"/>
        </w:rPr>
        <w:t>Discuss the three level laser system and four level  laser  system</w:t>
      </w:r>
      <w:r>
        <w:rPr>
          <w:rFonts w:asciiTheme="majorBidi" w:hAnsiTheme="majorBidi" w:cstheme="majorBidi"/>
          <w:b/>
          <w:bCs/>
          <w:color w:val="000000" w:themeColor="text1"/>
          <w:sz w:val="28"/>
          <w:szCs w:val="28"/>
        </w:rPr>
        <w:t>.</w:t>
      </w:r>
    </w:p>
    <w:p w:rsidR="00340743" w:rsidRPr="00D05589" w:rsidRDefault="00340743" w:rsidP="0030681C">
      <w:pPr>
        <w:spacing w:before="240" w:line="360" w:lineRule="auto"/>
        <w:rPr>
          <w:rFonts w:asciiTheme="majorBidi" w:hAnsiTheme="majorBidi" w:cstheme="majorBidi"/>
          <w:b/>
          <w:bCs/>
          <w:color w:val="000000" w:themeColor="text1"/>
          <w:sz w:val="28"/>
          <w:szCs w:val="28"/>
          <w:u w:val="single"/>
        </w:rPr>
      </w:pPr>
      <w:r w:rsidRPr="00D05589">
        <w:rPr>
          <w:rFonts w:asciiTheme="majorBidi" w:hAnsiTheme="majorBidi" w:cstheme="majorBidi"/>
          <w:b/>
          <w:bCs/>
          <w:color w:val="000000" w:themeColor="text1"/>
          <w:sz w:val="28"/>
          <w:szCs w:val="28"/>
          <w:u w:val="single"/>
        </w:rPr>
        <w:t>Three level laser</w:t>
      </w:r>
    </w:p>
    <w:p w:rsidR="00340743" w:rsidRPr="00FA3EC5" w:rsidRDefault="00340743" w:rsidP="0030681C">
      <w:pPr>
        <w:spacing w:before="240" w:line="360" w:lineRule="auto"/>
        <w:rPr>
          <w:rFonts w:asciiTheme="majorBidi" w:hAnsiTheme="majorBidi" w:cstheme="majorBidi"/>
          <w:i/>
          <w:iCs/>
          <w:color w:val="000000" w:themeColor="text1"/>
          <w:sz w:val="28"/>
          <w:szCs w:val="28"/>
        </w:rPr>
      </w:pPr>
      <w:r w:rsidRPr="00BC1EF0">
        <w:rPr>
          <w:rFonts w:asciiTheme="majorBidi" w:hAnsiTheme="majorBidi" w:cstheme="majorBidi"/>
          <w:color w:val="000000" w:themeColor="text1"/>
          <w:sz w:val="28"/>
          <w:szCs w:val="28"/>
        </w:rPr>
        <w:t xml:space="preserve">A three-level laser system is a type of laser configuration that involves three energy levels in the lasing medium. The basic energy level diagram consists of a ground state, an excited state, and a metastable state. </w:t>
      </w:r>
      <w:r w:rsidRPr="00FA3EC5">
        <w:rPr>
          <w:rFonts w:asciiTheme="majorBidi" w:hAnsiTheme="majorBidi" w:cstheme="majorBidi"/>
          <w:i/>
          <w:iCs/>
          <w:color w:val="000000" w:themeColor="text1"/>
          <w:sz w:val="28"/>
          <w:szCs w:val="28"/>
        </w:rPr>
        <w:t>Here's a simplified explanation:</w:t>
      </w:r>
    </w:p>
    <w:p w:rsidR="00340743" w:rsidRPr="00BC1EF0" w:rsidRDefault="00340743" w:rsidP="0030681C">
      <w:pPr>
        <w:spacing w:before="240" w:line="360" w:lineRule="auto"/>
        <w:rPr>
          <w:rFonts w:asciiTheme="majorBidi" w:hAnsiTheme="majorBidi" w:cstheme="majorBidi"/>
          <w:color w:val="000000" w:themeColor="text1"/>
          <w:sz w:val="28"/>
          <w:szCs w:val="28"/>
        </w:rPr>
      </w:pPr>
      <w:r w:rsidRPr="00FA3EC5">
        <w:rPr>
          <w:rFonts w:asciiTheme="majorBidi" w:hAnsiTheme="majorBidi" w:cstheme="majorBidi"/>
          <w:b/>
          <w:bCs/>
          <w:color w:val="000000" w:themeColor="text1"/>
          <w:sz w:val="28"/>
          <w:szCs w:val="28"/>
        </w:rPr>
        <w:t>1. Ground State (Level 1):</w:t>
      </w:r>
      <w:r w:rsidRPr="00BC1EF0">
        <w:rPr>
          <w:rFonts w:asciiTheme="majorBidi" w:hAnsiTheme="majorBidi" w:cstheme="majorBidi"/>
          <w:color w:val="000000" w:themeColor="text1"/>
          <w:sz w:val="28"/>
          <w:szCs w:val="28"/>
        </w:rPr>
        <w:t xml:space="preserve"> At room temperature, most of the atoms or molecules exist in the ground state.</w:t>
      </w:r>
    </w:p>
    <w:p w:rsidR="00340743" w:rsidRPr="00BC1EF0" w:rsidRDefault="00340743" w:rsidP="0030681C">
      <w:pPr>
        <w:spacing w:before="240" w:line="360" w:lineRule="auto"/>
        <w:rPr>
          <w:rFonts w:asciiTheme="majorBidi" w:hAnsiTheme="majorBidi" w:cstheme="majorBidi"/>
          <w:color w:val="000000" w:themeColor="text1"/>
          <w:sz w:val="28"/>
          <w:szCs w:val="28"/>
        </w:rPr>
      </w:pPr>
      <w:r w:rsidRPr="00FA3EC5">
        <w:rPr>
          <w:rFonts w:asciiTheme="majorBidi" w:hAnsiTheme="majorBidi" w:cstheme="majorBidi"/>
          <w:b/>
          <w:bCs/>
          <w:color w:val="000000" w:themeColor="text1"/>
          <w:sz w:val="28"/>
          <w:szCs w:val="28"/>
        </w:rPr>
        <w:t>2. Excited State (Level 2):</w:t>
      </w:r>
      <w:r w:rsidRPr="00BC1EF0">
        <w:rPr>
          <w:rFonts w:asciiTheme="majorBidi" w:hAnsiTheme="majorBidi" w:cstheme="majorBidi"/>
          <w:color w:val="000000" w:themeColor="text1"/>
          <w:sz w:val="28"/>
          <w:szCs w:val="28"/>
        </w:rPr>
        <w:t xml:space="preserve"> When energy is supplied, typically through optical pumping or electrical excitation, atoms or molecules absorb energy and move to the excited state.</w:t>
      </w:r>
    </w:p>
    <w:p w:rsidR="00340743" w:rsidRPr="00BC1EF0" w:rsidRDefault="00340743" w:rsidP="0030681C">
      <w:pPr>
        <w:spacing w:before="240" w:line="360" w:lineRule="auto"/>
        <w:rPr>
          <w:rFonts w:asciiTheme="majorBidi" w:hAnsiTheme="majorBidi" w:cstheme="majorBidi"/>
          <w:color w:val="000000" w:themeColor="text1"/>
          <w:sz w:val="28"/>
          <w:szCs w:val="28"/>
        </w:rPr>
      </w:pPr>
      <w:r w:rsidRPr="001B4109">
        <w:rPr>
          <w:rFonts w:asciiTheme="majorBidi" w:hAnsiTheme="majorBidi" w:cstheme="majorBidi"/>
          <w:b/>
          <w:bCs/>
          <w:color w:val="000000" w:themeColor="text1"/>
          <w:sz w:val="28"/>
          <w:szCs w:val="28"/>
        </w:rPr>
        <w:t>3. Metastable State (Level 3):</w:t>
      </w:r>
      <w:r w:rsidRPr="00BC1EF0">
        <w:rPr>
          <w:rFonts w:asciiTheme="majorBidi" w:hAnsiTheme="majorBidi" w:cstheme="majorBidi"/>
          <w:color w:val="000000" w:themeColor="text1"/>
          <w:sz w:val="28"/>
          <w:szCs w:val="28"/>
        </w:rPr>
        <w:t xml:space="preserve"> In a three-level system, there is an intermediate, relatively long-lived state called the metastable state. This state is not as short-lived as the excited state, allowing for population inversion.</w:t>
      </w:r>
    </w:p>
    <w:p w:rsidR="00340743" w:rsidRPr="001B4109" w:rsidRDefault="00340743" w:rsidP="0030681C">
      <w:pPr>
        <w:spacing w:before="240" w:line="360" w:lineRule="auto"/>
        <w:rPr>
          <w:rFonts w:asciiTheme="majorBidi" w:hAnsiTheme="majorBidi" w:cstheme="majorBidi"/>
          <w:i/>
          <w:iCs/>
          <w:color w:val="000000" w:themeColor="text1"/>
          <w:sz w:val="28"/>
          <w:szCs w:val="28"/>
        </w:rPr>
      </w:pPr>
      <w:r w:rsidRPr="001B4109">
        <w:rPr>
          <w:rFonts w:asciiTheme="majorBidi" w:hAnsiTheme="majorBidi" w:cstheme="majorBidi"/>
          <w:i/>
          <w:iCs/>
          <w:color w:val="000000" w:themeColor="text1"/>
          <w:sz w:val="28"/>
          <w:szCs w:val="28"/>
        </w:rPr>
        <w:t>In the three-level laser process:</w:t>
      </w:r>
    </w:p>
    <w:p w:rsidR="00340743" w:rsidRPr="00AE797D" w:rsidRDefault="00340743" w:rsidP="00340743">
      <w:pPr>
        <w:pStyle w:val="ListParagraph"/>
        <w:numPr>
          <w:ilvl w:val="0"/>
          <w:numId w:val="37"/>
        </w:numPr>
        <w:spacing w:before="240" w:line="360" w:lineRule="auto"/>
        <w:rPr>
          <w:rFonts w:asciiTheme="majorBidi" w:hAnsiTheme="majorBidi" w:cstheme="majorBidi"/>
          <w:color w:val="000000" w:themeColor="text1"/>
          <w:sz w:val="28"/>
          <w:szCs w:val="28"/>
        </w:rPr>
      </w:pPr>
      <w:r w:rsidRPr="00AE797D">
        <w:rPr>
          <w:rFonts w:asciiTheme="majorBidi" w:hAnsiTheme="majorBidi" w:cstheme="majorBidi"/>
          <w:b/>
          <w:bCs/>
          <w:color w:val="000000" w:themeColor="text1"/>
          <w:sz w:val="28"/>
          <w:szCs w:val="28"/>
        </w:rPr>
        <w:t>Pumping:</w:t>
      </w:r>
      <w:r w:rsidRPr="00AE797D">
        <w:rPr>
          <w:rFonts w:asciiTheme="majorBidi" w:hAnsiTheme="majorBidi" w:cstheme="majorBidi"/>
          <w:color w:val="000000" w:themeColor="text1"/>
          <w:sz w:val="28"/>
          <w:szCs w:val="28"/>
        </w:rPr>
        <w:t xml:space="preserve"> Energy is applied to move particles from the ground state to the excited state.</w:t>
      </w:r>
    </w:p>
    <w:p w:rsidR="008F715C" w:rsidRDefault="00340743" w:rsidP="00A8498B">
      <w:pPr>
        <w:pStyle w:val="ListParagraph"/>
        <w:numPr>
          <w:ilvl w:val="0"/>
          <w:numId w:val="36"/>
        </w:numPr>
        <w:spacing w:before="240" w:line="360" w:lineRule="auto"/>
        <w:rPr>
          <w:rFonts w:asciiTheme="majorBidi" w:hAnsiTheme="majorBidi" w:cstheme="majorBidi"/>
          <w:color w:val="000000" w:themeColor="text1"/>
          <w:sz w:val="28"/>
          <w:szCs w:val="28"/>
        </w:rPr>
      </w:pPr>
      <w:r w:rsidRPr="00AE797D">
        <w:rPr>
          <w:rFonts w:asciiTheme="majorBidi" w:hAnsiTheme="majorBidi" w:cstheme="majorBidi"/>
          <w:b/>
          <w:bCs/>
          <w:i/>
          <w:iCs/>
          <w:color w:val="000000" w:themeColor="text1"/>
          <w:sz w:val="28"/>
          <w:szCs w:val="28"/>
        </w:rPr>
        <w:t xml:space="preserve">Relaxation: </w:t>
      </w:r>
      <w:r w:rsidRPr="000A6993">
        <w:rPr>
          <w:rFonts w:asciiTheme="majorBidi" w:hAnsiTheme="majorBidi" w:cstheme="majorBidi"/>
          <w:color w:val="000000" w:themeColor="text1"/>
          <w:sz w:val="28"/>
          <w:szCs w:val="28"/>
        </w:rPr>
        <w:t>Particles in the excited state quickly move to the metastable state, often through a non-radiative process.</w:t>
      </w:r>
    </w:p>
    <w:p w:rsidR="008F715C" w:rsidRDefault="008F715C" w:rsidP="008F715C">
      <w:pPr>
        <w:pStyle w:val="ListParagraph"/>
        <w:numPr>
          <w:ilvl w:val="0"/>
          <w:numId w:val="36"/>
        </w:numPr>
        <w:spacing w:before="240" w:line="360" w:lineRule="auto"/>
        <w:rPr>
          <w:rFonts w:asciiTheme="majorBidi" w:hAnsiTheme="majorBidi" w:cstheme="majorBidi"/>
          <w:color w:val="000000" w:themeColor="text1"/>
          <w:sz w:val="28"/>
          <w:szCs w:val="28"/>
        </w:rPr>
      </w:pPr>
      <w:r w:rsidRPr="00A8498B">
        <w:rPr>
          <w:rFonts w:asciiTheme="majorBidi" w:hAnsiTheme="majorBidi" w:cstheme="majorBidi"/>
          <w:b/>
          <w:bCs/>
          <w:i/>
          <w:iCs/>
          <w:color w:val="000000" w:themeColor="text1"/>
          <w:sz w:val="28"/>
          <w:szCs w:val="28"/>
        </w:rPr>
        <w:t>Stimulated Emission:</w:t>
      </w:r>
      <w:r w:rsidRPr="00A8498B">
        <w:rPr>
          <w:rFonts w:asciiTheme="majorBidi" w:hAnsiTheme="majorBidi" w:cstheme="majorBidi"/>
          <w:color w:val="000000" w:themeColor="text1"/>
          <w:sz w:val="28"/>
          <w:szCs w:val="28"/>
        </w:rPr>
        <w:t xml:space="preserve"> When a metastable atom or molecule in the laser medium encounters an incident photon with the right energy, it can</w:t>
      </w:r>
      <w:r>
        <w:rPr>
          <w:rFonts w:asciiTheme="majorBidi" w:hAnsiTheme="majorBidi" w:cstheme="majorBidi"/>
          <w:color w:val="000000" w:themeColor="text1"/>
          <w:sz w:val="28"/>
          <w:szCs w:val="28"/>
        </w:rPr>
        <w:t xml:space="preserve"> </w:t>
      </w:r>
      <w:r w:rsidRPr="00A8498B">
        <w:rPr>
          <w:rFonts w:asciiTheme="majorBidi" w:hAnsiTheme="majorBidi" w:cstheme="majorBidi"/>
          <w:color w:val="000000" w:themeColor="text1"/>
          <w:sz w:val="28"/>
          <w:szCs w:val="28"/>
        </w:rPr>
        <w:t>undergo stimulated emission, releasing a coherent photon and returning</w:t>
      </w:r>
      <w:r w:rsidR="002E7558">
        <w:rPr>
          <w:rFonts w:asciiTheme="majorBidi" w:hAnsiTheme="majorBidi" w:cstheme="majorBidi"/>
          <w:color w:val="000000" w:themeColor="text1"/>
          <w:sz w:val="28"/>
          <w:szCs w:val="28"/>
        </w:rPr>
        <w:t xml:space="preserve"> to </w:t>
      </w:r>
      <w:r w:rsidR="00204046">
        <w:rPr>
          <w:rFonts w:asciiTheme="majorBidi" w:hAnsiTheme="majorBidi" w:cstheme="majorBidi"/>
          <w:color w:val="000000" w:themeColor="text1"/>
          <w:sz w:val="28"/>
          <w:szCs w:val="28"/>
        </w:rPr>
        <w:t>the ground state.</w:t>
      </w:r>
    </w:p>
    <w:p w:rsidR="00340743" w:rsidRPr="00F43E1D" w:rsidRDefault="002E7558" w:rsidP="00204046">
      <w:pPr>
        <w:spacing w:before="240" w:line="360" w:lineRule="auto"/>
        <w:rPr>
          <w:rFonts w:asciiTheme="majorBidi" w:hAnsiTheme="majorBidi" w:cstheme="majorBidi"/>
          <w:color w:val="000000" w:themeColor="text1"/>
          <w:sz w:val="28"/>
          <w:szCs w:val="28"/>
        </w:rPr>
      </w:pPr>
      <w:r>
        <w:rPr>
          <w:noProof/>
        </w:rPr>
        <w:lastRenderedPageBreak/>
        <w:drawing>
          <wp:anchor distT="0" distB="0" distL="114300" distR="114300" simplePos="0" relativeHeight="251681792" behindDoc="0" locked="0" layoutInCell="1" allowOverlap="1" wp14:anchorId="34656566" wp14:editId="30EFDB50">
            <wp:simplePos x="0" y="0"/>
            <wp:positionH relativeFrom="column">
              <wp:posOffset>892810</wp:posOffset>
            </wp:positionH>
            <wp:positionV relativeFrom="paragraph">
              <wp:posOffset>81280</wp:posOffset>
            </wp:positionV>
            <wp:extent cx="3888740" cy="2343785"/>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88740" cy="2343785"/>
                    </a:xfrm>
                    <a:prstGeom prst="rect">
                      <a:avLst/>
                    </a:prstGeom>
                  </pic:spPr>
                </pic:pic>
              </a:graphicData>
            </a:graphic>
            <wp14:sizeRelH relativeFrom="margin">
              <wp14:pctWidth>0</wp14:pctWidth>
            </wp14:sizeRelH>
            <wp14:sizeRelV relativeFrom="margin">
              <wp14:pctHeight>0</wp14:pctHeight>
            </wp14:sizeRelV>
          </wp:anchor>
        </w:drawing>
      </w:r>
    </w:p>
    <w:p w:rsidR="00340743" w:rsidRDefault="00340743" w:rsidP="0030681C">
      <w:pPr>
        <w:spacing w:before="240" w:line="360" w:lineRule="auto"/>
        <w:rPr>
          <w:rFonts w:asciiTheme="majorBidi" w:hAnsiTheme="majorBidi" w:cstheme="majorBidi"/>
          <w:color w:val="000000" w:themeColor="text1"/>
          <w:sz w:val="28"/>
          <w:szCs w:val="28"/>
        </w:rPr>
      </w:pPr>
      <w:r w:rsidRPr="00BC1EF0">
        <w:rPr>
          <w:rFonts w:asciiTheme="majorBidi" w:hAnsiTheme="majorBidi" w:cstheme="majorBidi"/>
          <w:color w:val="000000" w:themeColor="text1"/>
          <w:sz w:val="28"/>
          <w:szCs w:val="28"/>
        </w:rPr>
        <w:t>Three-level laser systems are less common than four-level systems, but they have been used in certain types of lasers, like the helium-neon laser.</w:t>
      </w:r>
    </w:p>
    <w:p w:rsidR="00340743" w:rsidRDefault="00340743" w:rsidP="0030681C">
      <w:pPr>
        <w:spacing w:before="240" w:line="360" w:lineRule="auto"/>
        <w:rPr>
          <w:rFonts w:asciiTheme="majorBidi" w:hAnsiTheme="majorBidi" w:cstheme="majorBidi"/>
          <w:b/>
          <w:bCs/>
          <w:color w:val="000000" w:themeColor="text1"/>
          <w:sz w:val="28"/>
          <w:szCs w:val="28"/>
          <w:u w:val="single"/>
        </w:rPr>
      </w:pPr>
      <w:r>
        <w:rPr>
          <w:rFonts w:asciiTheme="majorBidi" w:hAnsiTheme="majorBidi" w:cstheme="majorBidi"/>
          <w:b/>
          <w:bCs/>
          <w:color w:val="000000" w:themeColor="text1"/>
          <w:sz w:val="28"/>
          <w:szCs w:val="28"/>
          <w:u w:val="single"/>
        </w:rPr>
        <w:t xml:space="preserve">Four level laser </w:t>
      </w:r>
    </w:p>
    <w:p w:rsidR="00340743" w:rsidRPr="00B154E3" w:rsidRDefault="00340743" w:rsidP="0030681C">
      <w:pPr>
        <w:spacing w:before="240" w:line="360" w:lineRule="auto"/>
        <w:rPr>
          <w:rFonts w:asciiTheme="majorBidi" w:hAnsiTheme="majorBidi" w:cstheme="majorBidi"/>
          <w:i/>
          <w:iCs/>
          <w:color w:val="000000" w:themeColor="text1"/>
          <w:sz w:val="28"/>
          <w:szCs w:val="28"/>
        </w:rPr>
      </w:pPr>
      <w:r w:rsidRPr="00D05589">
        <w:rPr>
          <w:rFonts w:asciiTheme="majorBidi" w:hAnsiTheme="majorBidi" w:cstheme="majorBidi"/>
          <w:color w:val="000000" w:themeColor="text1"/>
          <w:sz w:val="28"/>
          <w:szCs w:val="28"/>
        </w:rPr>
        <w:t xml:space="preserve">In a four-level laser system, there are four energy levels involved in the lasing process. This configuration is designed to overcome some limitations of three-level systems and is commonly used in certain types of lasers. </w:t>
      </w:r>
      <w:r w:rsidRPr="00B154E3">
        <w:rPr>
          <w:rFonts w:asciiTheme="majorBidi" w:hAnsiTheme="majorBidi" w:cstheme="majorBidi"/>
          <w:i/>
          <w:iCs/>
          <w:color w:val="000000" w:themeColor="text1"/>
          <w:sz w:val="28"/>
          <w:szCs w:val="28"/>
        </w:rPr>
        <w:t>Here's a simplified explanation:</w:t>
      </w:r>
    </w:p>
    <w:p w:rsidR="00340743" w:rsidRPr="00D05589" w:rsidRDefault="00340743" w:rsidP="0030681C">
      <w:pPr>
        <w:spacing w:before="240" w:line="360" w:lineRule="auto"/>
        <w:rPr>
          <w:rFonts w:asciiTheme="majorBidi" w:hAnsiTheme="majorBidi" w:cstheme="majorBidi"/>
          <w:color w:val="000000" w:themeColor="text1"/>
          <w:sz w:val="28"/>
          <w:szCs w:val="28"/>
        </w:rPr>
      </w:pPr>
      <w:r w:rsidRPr="00B154E3">
        <w:rPr>
          <w:rFonts w:asciiTheme="majorBidi" w:hAnsiTheme="majorBidi" w:cstheme="majorBidi"/>
          <w:b/>
          <w:bCs/>
          <w:color w:val="000000" w:themeColor="text1"/>
          <w:sz w:val="28"/>
          <w:szCs w:val="28"/>
        </w:rPr>
        <w:t xml:space="preserve">1. Ground State (Level 1): </w:t>
      </w:r>
      <w:r w:rsidRPr="00D05589">
        <w:rPr>
          <w:rFonts w:asciiTheme="majorBidi" w:hAnsiTheme="majorBidi" w:cstheme="majorBidi"/>
          <w:color w:val="000000" w:themeColor="text1"/>
          <w:sz w:val="28"/>
          <w:szCs w:val="28"/>
        </w:rPr>
        <w:t>Most of the atoms or molecules are in their lowest energy state at room temperature.</w:t>
      </w:r>
    </w:p>
    <w:p w:rsidR="00340743" w:rsidRPr="00D05589" w:rsidRDefault="00340743" w:rsidP="0030681C">
      <w:pPr>
        <w:spacing w:before="240" w:line="360" w:lineRule="auto"/>
        <w:rPr>
          <w:rFonts w:asciiTheme="majorBidi" w:hAnsiTheme="majorBidi" w:cstheme="majorBidi"/>
          <w:color w:val="000000" w:themeColor="text1"/>
          <w:sz w:val="28"/>
          <w:szCs w:val="28"/>
        </w:rPr>
      </w:pPr>
      <w:r w:rsidRPr="004C4188">
        <w:rPr>
          <w:rFonts w:asciiTheme="majorBidi" w:hAnsiTheme="majorBidi" w:cstheme="majorBidi"/>
          <w:b/>
          <w:bCs/>
          <w:color w:val="000000" w:themeColor="text1"/>
          <w:sz w:val="28"/>
          <w:szCs w:val="28"/>
        </w:rPr>
        <w:t>2. Pump State (Level 2):</w:t>
      </w:r>
      <w:r w:rsidRPr="00D05589">
        <w:rPr>
          <w:rFonts w:asciiTheme="majorBidi" w:hAnsiTheme="majorBidi" w:cstheme="majorBidi"/>
          <w:color w:val="000000" w:themeColor="text1"/>
          <w:sz w:val="28"/>
          <w:szCs w:val="28"/>
        </w:rPr>
        <w:t xml:space="preserve"> Energy is supplied to move particles from the ground state to a higher energy state, often called the pump state. This state has a relatively short lifetime.</w:t>
      </w:r>
    </w:p>
    <w:p w:rsidR="00340743" w:rsidRPr="00D05589" w:rsidRDefault="00340743" w:rsidP="0030681C">
      <w:pPr>
        <w:spacing w:before="240" w:line="360" w:lineRule="auto"/>
        <w:rPr>
          <w:rFonts w:asciiTheme="majorBidi" w:hAnsiTheme="majorBidi" w:cstheme="majorBidi"/>
          <w:color w:val="000000" w:themeColor="text1"/>
          <w:sz w:val="28"/>
          <w:szCs w:val="28"/>
        </w:rPr>
      </w:pPr>
      <w:r w:rsidRPr="004C4188">
        <w:rPr>
          <w:rFonts w:asciiTheme="majorBidi" w:hAnsiTheme="majorBidi" w:cstheme="majorBidi"/>
          <w:b/>
          <w:bCs/>
          <w:color w:val="000000" w:themeColor="text1"/>
          <w:sz w:val="28"/>
          <w:szCs w:val="28"/>
        </w:rPr>
        <w:t>3. Metastable State (Level 3):</w:t>
      </w:r>
      <w:r w:rsidRPr="00D05589">
        <w:rPr>
          <w:rFonts w:asciiTheme="majorBidi" w:hAnsiTheme="majorBidi" w:cstheme="majorBidi"/>
          <w:color w:val="000000" w:themeColor="text1"/>
          <w:sz w:val="28"/>
          <w:szCs w:val="28"/>
        </w:rPr>
        <w:t xml:space="preserve"> Particles in the pump state quickly move to a longer-lived metastable state through a non-radiative process. This state is crucial for achieving population inversion.</w:t>
      </w:r>
    </w:p>
    <w:p w:rsidR="00340743" w:rsidRDefault="00340743" w:rsidP="0030681C">
      <w:pPr>
        <w:spacing w:before="240" w:line="360" w:lineRule="auto"/>
        <w:rPr>
          <w:rFonts w:asciiTheme="majorBidi" w:hAnsiTheme="majorBidi" w:cstheme="majorBidi"/>
          <w:color w:val="000000" w:themeColor="text1"/>
          <w:sz w:val="28"/>
          <w:szCs w:val="28"/>
        </w:rPr>
      </w:pPr>
      <w:r w:rsidRPr="004C4188">
        <w:rPr>
          <w:rFonts w:asciiTheme="majorBidi" w:hAnsiTheme="majorBidi" w:cstheme="majorBidi"/>
          <w:b/>
          <w:bCs/>
          <w:color w:val="000000" w:themeColor="text1"/>
          <w:sz w:val="28"/>
          <w:szCs w:val="28"/>
        </w:rPr>
        <w:t>4. Upper Lasing Level (Level 4):</w:t>
      </w:r>
      <w:r w:rsidRPr="00D05589">
        <w:rPr>
          <w:rFonts w:asciiTheme="majorBidi" w:hAnsiTheme="majorBidi" w:cstheme="majorBidi"/>
          <w:color w:val="000000" w:themeColor="text1"/>
          <w:sz w:val="28"/>
          <w:szCs w:val="28"/>
        </w:rPr>
        <w:t xml:space="preserve"> This is the level from which stimulated emission occurs. When a particle in the metastable state encounters an incident </w:t>
      </w:r>
      <w:r w:rsidRPr="00D05589">
        <w:rPr>
          <w:rFonts w:asciiTheme="majorBidi" w:hAnsiTheme="majorBidi" w:cstheme="majorBidi"/>
          <w:color w:val="000000" w:themeColor="text1"/>
          <w:sz w:val="28"/>
          <w:szCs w:val="28"/>
        </w:rPr>
        <w:lastRenderedPageBreak/>
        <w:t>photon with the right energy, it can undergo stimulated emission, releasing a coherent photon and returning to the ground state.</w:t>
      </w:r>
    </w:p>
    <w:p w:rsidR="00340743" w:rsidRPr="00D05589" w:rsidRDefault="00340743" w:rsidP="0030681C">
      <w:pPr>
        <w:spacing w:before="240" w:line="360" w:lineRule="auto"/>
        <w:rPr>
          <w:rFonts w:asciiTheme="majorBidi" w:hAnsiTheme="majorBidi" w:cstheme="majorBidi"/>
          <w:color w:val="000000" w:themeColor="text1"/>
          <w:sz w:val="28"/>
          <w:szCs w:val="28"/>
        </w:rPr>
      </w:pPr>
      <w:r>
        <w:rPr>
          <w:noProof/>
        </w:rPr>
        <w:drawing>
          <wp:anchor distT="0" distB="0" distL="114300" distR="114300" simplePos="0" relativeHeight="251668480" behindDoc="0" locked="0" layoutInCell="1" allowOverlap="1" wp14:anchorId="268DC4B3" wp14:editId="27BFCA64">
            <wp:simplePos x="0" y="0"/>
            <wp:positionH relativeFrom="column">
              <wp:posOffset>777240</wp:posOffset>
            </wp:positionH>
            <wp:positionV relativeFrom="paragraph">
              <wp:posOffset>76835</wp:posOffset>
            </wp:positionV>
            <wp:extent cx="4119880" cy="2459355"/>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119880" cy="2459355"/>
                    </a:xfrm>
                    <a:prstGeom prst="rect">
                      <a:avLst/>
                    </a:prstGeom>
                  </pic:spPr>
                </pic:pic>
              </a:graphicData>
            </a:graphic>
            <wp14:sizeRelH relativeFrom="margin">
              <wp14:pctWidth>0</wp14:pctWidth>
            </wp14:sizeRelH>
            <wp14:sizeRelV relativeFrom="margin">
              <wp14:pctHeight>0</wp14:pctHeight>
            </wp14:sizeRelV>
          </wp:anchor>
        </w:drawing>
      </w:r>
    </w:p>
    <w:p w:rsidR="00340743" w:rsidRDefault="00340743" w:rsidP="0030681C">
      <w:pPr>
        <w:spacing w:before="240" w:line="360" w:lineRule="auto"/>
        <w:rPr>
          <w:rFonts w:asciiTheme="majorBidi" w:hAnsiTheme="majorBidi" w:cstheme="majorBidi"/>
          <w:color w:val="000000" w:themeColor="text1"/>
          <w:sz w:val="28"/>
          <w:szCs w:val="28"/>
        </w:rPr>
      </w:pPr>
      <w:r w:rsidRPr="00D05589">
        <w:rPr>
          <w:rFonts w:asciiTheme="majorBidi" w:hAnsiTheme="majorBidi" w:cstheme="majorBidi"/>
          <w:color w:val="000000" w:themeColor="text1"/>
          <w:sz w:val="28"/>
          <w:szCs w:val="28"/>
        </w:rPr>
        <w:t>The four-level laser system allows for better control of the population inversion process, as the metastable state provides a longer-lived reservoir of particles. This configuration is found in various lasers, including some solid-state and semiconductor lasers, providing advantages in terms of efficiency and performance compared to three-level systems.</w:t>
      </w:r>
    </w:p>
    <w:p w:rsidR="00B34D99" w:rsidRPr="007D340F" w:rsidRDefault="00B34D99" w:rsidP="00F0349F">
      <w:pPr>
        <w:spacing w:line="360" w:lineRule="auto"/>
        <w:jc w:val="center"/>
        <w:rPr>
          <w:rFonts w:asciiTheme="majorBidi" w:hAnsiTheme="majorBidi" w:cstheme="majorBidi"/>
          <w:sz w:val="28"/>
          <w:szCs w:val="28"/>
        </w:rPr>
      </w:pPr>
      <w:r w:rsidRPr="007D340F">
        <w:rPr>
          <w:rFonts w:asciiTheme="majorBidi" w:hAnsiTheme="majorBidi" w:cstheme="majorBidi"/>
          <w:sz w:val="28"/>
          <w:szCs w:val="28"/>
        </w:rPr>
        <w:t>☆☆☆☆☆☆☆☆☆☆</w:t>
      </w:r>
    </w:p>
    <w:p w:rsidR="00B34D99" w:rsidRDefault="00B34D99" w:rsidP="00204046">
      <w:pPr>
        <w:spacing w:before="240" w:line="360" w:lineRule="auto"/>
        <w:rPr>
          <w:rFonts w:asciiTheme="majorBidi" w:hAnsiTheme="majorBidi" w:cstheme="majorBidi"/>
          <w:color w:val="000000" w:themeColor="text1"/>
          <w:sz w:val="28"/>
          <w:szCs w:val="28"/>
        </w:rPr>
      </w:pPr>
    </w:p>
    <w:p w:rsidR="00737693" w:rsidRDefault="004819B2" w:rsidP="004819B2">
      <w:pPr>
        <w:spacing w:before="240" w:line="360" w:lineRule="auto"/>
        <w:jc w:val="center"/>
        <w:rPr>
          <w:rFonts w:asciiTheme="majorBidi" w:hAnsiTheme="majorBidi" w:cstheme="majorBidi"/>
          <w:b/>
          <w:bCs/>
          <w:color w:val="000000" w:themeColor="text1"/>
          <w:sz w:val="36"/>
          <w:szCs w:val="36"/>
          <w:u w:val="single"/>
        </w:rPr>
      </w:pPr>
      <w:r>
        <w:rPr>
          <w:rFonts w:asciiTheme="majorBidi" w:hAnsiTheme="majorBidi" w:cstheme="majorBidi"/>
          <w:b/>
          <w:bCs/>
          <w:color w:val="000000" w:themeColor="text1"/>
          <w:sz w:val="36"/>
          <w:szCs w:val="36"/>
          <w:u w:val="single"/>
        </w:rPr>
        <w:t>(2022)</w:t>
      </w:r>
    </w:p>
    <w:p w:rsidR="004819B2" w:rsidRPr="004819B2" w:rsidRDefault="004819B2" w:rsidP="004819B2">
      <w:pPr>
        <w:spacing w:before="240" w:line="360" w:lineRule="auto"/>
        <w:jc w:val="center"/>
        <w:rPr>
          <w:rFonts w:asciiTheme="majorBidi" w:hAnsiTheme="majorBidi" w:cstheme="majorBidi"/>
          <w:b/>
          <w:bCs/>
          <w:color w:val="000000" w:themeColor="text1"/>
          <w:sz w:val="36"/>
          <w:szCs w:val="36"/>
          <w:u w:val="single"/>
        </w:rPr>
      </w:pPr>
      <w:r>
        <w:rPr>
          <w:rFonts w:asciiTheme="majorBidi" w:hAnsiTheme="majorBidi" w:cstheme="majorBidi"/>
          <w:b/>
          <w:bCs/>
          <w:color w:val="000000" w:themeColor="text1"/>
          <w:sz w:val="36"/>
          <w:szCs w:val="36"/>
          <w:u w:val="single"/>
        </w:rPr>
        <w:t xml:space="preserve">SHORT QUESTIONS </w:t>
      </w:r>
    </w:p>
    <w:p w:rsidR="00C76E71" w:rsidRDefault="00C76E71"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Q1. Describe four level lasers with diagram.</w:t>
      </w:r>
    </w:p>
    <w:p w:rsidR="00E17BD2" w:rsidRPr="00E17BD2" w:rsidRDefault="00E17BD2"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Q2. </w:t>
      </w:r>
      <w:r w:rsidRPr="007D340F">
        <w:rPr>
          <w:rFonts w:asciiTheme="majorBidi" w:hAnsiTheme="majorBidi" w:cstheme="majorBidi"/>
          <w:b/>
          <w:bCs/>
          <w:sz w:val="28"/>
          <w:szCs w:val="28"/>
        </w:rPr>
        <w:t xml:space="preserve">What </w:t>
      </w:r>
      <w:r>
        <w:rPr>
          <w:rFonts w:asciiTheme="majorBidi" w:hAnsiTheme="majorBidi" w:cstheme="majorBidi"/>
          <w:b/>
          <w:bCs/>
          <w:sz w:val="28"/>
          <w:szCs w:val="28"/>
        </w:rPr>
        <w:t xml:space="preserve">is </w:t>
      </w:r>
      <w:r w:rsidRPr="007D340F">
        <w:rPr>
          <w:rFonts w:asciiTheme="majorBidi" w:hAnsiTheme="majorBidi" w:cstheme="majorBidi"/>
          <w:b/>
          <w:bCs/>
          <w:sz w:val="28"/>
          <w:szCs w:val="28"/>
        </w:rPr>
        <w:t>population inversion</w:t>
      </w:r>
      <w:r>
        <w:rPr>
          <w:rFonts w:asciiTheme="majorBidi" w:hAnsiTheme="majorBidi" w:cstheme="majorBidi"/>
          <w:b/>
          <w:bCs/>
          <w:sz w:val="28"/>
          <w:szCs w:val="28"/>
        </w:rPr>
        <w:t xml:space="preserve"> in laser</w:t>
      </w:r>
      <w:r w:rsidRPr="007D340F">
        <w:rPr>
          <w:rFonts w:asciiTheme="majorBidi" w:hAnsiTheme="majorBidi" w:cstheme="majorBidi"/>
          <w:b/>
          <w:bCs/>
          <w:sz w:val="28"/>
          <w:szCs w:val="28"/>
        </w:rPr>
        <w:t>?</w:t>
      </w:r>
    </w:p>
    <w:p w:rsidR="00C76E71" w:rsidRDefault="005B7F48" w:rsidP="0030681C">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 xml:space="preserve">Q3. </w:t>
      </w:r>
      <w:r w:rsidR="00474F24">
        <w:rPr>
          <w:rFonts w:asciiTheme="majorBidi" w:hAnsiTheme="majorBidi" w:cstheme="majorBidi"/>
          <w:b/>
          <w:bCs/>
          <w:sz w:val="28"/>
          <w:szCs w:val="28"/>
        </w:rPr>
        <w:t>What is stimulated emission?</w:t>
      </w:r>
    </w:p>
    <w:p w:rsidR="005B7F48" w:rsidRPr="007D340F" w:rsidRDefault="00C76E71" w:rsidP="0030681C">
      <w:pPr>
        <w:spacing w:line="360" w:lineRule="auto"/>
        <w:rPr>
          <w:rFonts w:asciiTheme="majorBidi" w:hAnsiTheme="majorBidi" w:cstheme="majorBidi"/>
          <w:b/>
          <w:bCs/>
          <w:sz w:val="28"/>
          <w:szCs w:val="28"/>
        </w:rPr>
      </w:pPr>
      <w:r>
        <w:rPr>
          <w:rFonts w:asciiTheme="majorBidi" w:hAnsiTheme="majorBidi" w:cstheme="majorBidi"/>
          <w:b/>
          <w:bCs/>
          <w:sz w:val="28"/>
          <w:szCs w:val="28"/>
        </w:rPr>
        <w:t xml:space="preserve">Q4. </w:t>
      </w:r>
      <w:r w:rsidR="005B7F48" w:rsidRPr="007D340F">
        <w:rPr>
          <w:rFonts w:asciiTheme="majorBidi" w:hAnsiTheme="majorBidi" w:cstheme="majorBidi"/>
          <w:b/>
          <w:bCs/>
          <w:sz w:val="28"/>
          <w:szCs w:val="28"/>
        </w:rPr>
        <w:t>What are metastable ions?</w:t>
      </w:r>
    </w:p>
    <w:p w:rsidR="00BB4476" w:rsidRPr="007D340F" w:rsidRDefault="003A5763" w:rsidP="0030681C">
      <w:pPr>
        <w:spacing w:line="360" w:lineRule="auto"/>
        <w:rPr>
          <w:rFonts w:asciiTheme="majorBidi" w:hAnsiTheme="majorBidi" w:cstheme="majorBidi"/>
          <w:b/>
          <w:bCs/>
          <w:sz w:val="28"/>
          <w:szCs w:val="28"/>
        </w:rPr>
      </w:pPr>
      <w:r>
        <w:rPr>
          <w:rFonts w:asciiTheme="majorBidi" w:hAnsiTheme="majorBidi" w:cstheme="majorBidi"/>
          <w:b/>
          <w:bCs/>
          <w:color w:val="000000" w:themeColor="text1"/>
          <w:sz w:val="28"/>
          <w:szCs w:val="28"/>
        </w:rPr>
        <w:lastRenderedPageBreak/>
        <w:t>Q5</w:t>
      </w:r>
      <w:r w:rsidR="007C0276" w:rsidRPr="0096737D">
        <w:rPr>
          <w:rFonts w:asciiTheme="majorBidi" w:hAnsiTheme="majorBidi" w:cstheme="majorBidi"/>
          <w:b/>
          <w:bCs/>
          <w:color w:val="000000" w:themeColor="text1"/>
          <w:sz w:val="28"/>
          <w:szCs w:val="28"/>
        </w:rPr>
        <w:t xml:space="preserve">. What </w:t>
      </w:r>
      <w:r w:rsidR="007C0276">
        <w:rPr>
          <w:rFonts w:asciiTheme="majorBidi" w:hAnsiTheme="majorBidi" w:cstheme="majorBidi"/>
          <w:b/>
          <w:bCs/>
          <w:color w:val="000000" w:themeColor="text1"/>
          <w:sz w:val="28"/>
          <w:szCs w:val="28"/>
        </w:rPr>
        <w:t>i</w:t>
      </w:r>
      <w:r w:rsidR="007C0276" w:rsidRPr="0096737D">
        <w:rPr>
          <w:rFonts w:asciiTheme="majorBidi" w:hAnsiTheme="majorBidi" w:cstheme="majorBidi"/>
          <w:b/>
          <w:bCs/>
          <w:color w:val="000000" w:themeColor="text1"/>
          <w:sz w:val="28"/>
          <w:szCs w:val="28"/>
        </w:rPr>
        <w:t>s the nitrogen rule?</w:t>
      </w:r>
      <w:r w:rsidR="00BB4476" w:rsidRPr="00BB4476">
        <w:rPr>
          <w:rFonts w:asciiTheme="majorBidi" w:hAnsiTheme="majorBidi" w:cstheme="majorBidi"/>
          <w:b/>
          <w:bCs/>
          <w:sz w:val="28"/>
          <w:szCs w:val="28"/>
        </w:rPr>
        <w:t xml:space="preserve"> </w:t>
      </w:r>
      <w:r w:rsidR="00737693">
        <w:rPr>
          <w:rFonts w:asciiTheme="majorBidi" w:hAnsiTheme="majorBidi" w:cstheme="majorBidi"/>
          <w:b/>
          <w:bCs/>
          <w:sz w:val="28"/>
          <w:szCs w:val="28"/>
        </w:rPr>
        <w:t>Give</w:t>
      </w:r>
      <w:r w:rsidR="00BB4476" w:rsidRPr="007D340F">
        <w:rPr>
          <w:rFonts w:asciiTheme="majorBidi" w:hAnsiTheme="majorBidi" w:cstheme="majorBidi"/>
          <w:b/>
          <w:bCs/>
          <w:sz w:val="28"/>
          <w:szCs w:val="28"/>
        </w:rPr>
        <w:t xml:space="preserve"> its significance? </w:t>
      </w:r>
    </w:p>
    <w:p w:rsidR="00324F5D" w:rsidRDefault="00324F5D" w:rsidP="0030681C">
      <w:pPr>
        <w:spacing w:line="360" w:lineRule="auto"/>
        <w:rPr>
          <w:rFonts w:asciiTheme="majorBidi" w:hAnsiTheme="majorBidi" w:cstheme="majorBidi"/>
          <w:b/>
          <w:bCs/>
          <w:sz w:val="28"/>
          <w:szCs w:val="28"/>
        </w:rPr>
      </w:pPr>
      <w:r w:rsidRPr="007D340F">
        <w:rPr>
          <w:rFonts w:asciiTheme="majorBidi" w:hAnsiTheme="majorBidi" w:cstheme="majorBidi"/>
          <w:b/>
          <w:bCs/>
          <w:sz w:val="28"/>
          <w:szCs w:val="28"/>
        </w:rPr>
        <w:t>Q</w:t>
      </w:r>
      <w:r w:rsidR="00737693">
        <w:rPr>
          <w:rFonts w:asciiTheme="majorBidi" w:hAnsiTheme="majorBidi" w:cstheme="majorBidi"/>
          <w:b/>
          <w:bCs/>
          <w:sz w:val="28"/>
          <w:szCs w:val="28"/>
        </w:rPr>
        <w:t>6</w:t>
      </w:r>
      <w:r w:rsidRPr="007D340F">
        <w:rPr>
          <w:rFonts w:asciiTheme="majorBidi" w:hAnsiTheme="majorBidi" w:cstheme="majorBidi"/>
          <w:b/>
          <w:bCs/>
          <w:sz w:val="28"/>
          <w:szCs w:val="28"/>
        </w:rPr>
        <w:t>. Describe spin- spin relaxation?</w:t>
      </w:r>
    </w:p>
    <w:p w:rsidR="00AF2E39" w:rsidRDefault="00AF2E39" w:rsidP="0030681C">
      <w:pPr>
        <w:spacing w:line="360" w:lineRule="auto"/>
        <w:rPr>
          <w:rFonts w:asciiTheme="majorBidi" w:hAnsiTheme="majorBidi" w:cstheme="majorBidi"/>
          <w:b/>
          <w:bCs/>
          <w:color w:val="000000" w:themeColor="text1"/>
          <w:sz w:val="28"/>
          <w:szCs w:val="28"/>
        </w:rPr>
      </w:pPr>
      <w:r>
        <w:rPr>
          <w:rFonts w:asciiTheme="majorBidi" w:hAnsiTheme="majorBidi" w:cstheme="majorBidi"/>
          <w:b/>
          <w:bCs/>
          <w:sz w:val="28"/>
          <w:szCs w:val="28"/>
        </w:rPr>
        <w:t xml:space="preserve">Q7. </w:t>
      </w:r>
      <w:r w:rsidR="00A11808">
        <w:rPr>
          <w:rFonts w:asciiTheme="majorBidi" w:hAnsiTheme="majorBidi" w:cstheme="majorBidi"/>
          <w:b/>
          <w:bCs/>
          <w:color w:val="000000" w:themeColor="text1"/>
          <w:sz w:val="28"/>
          <w:szCs w:val="28"/>
        </w:rPr>
        <w:t xml:space="preserve">Briefly describe basic </w:t>
      </w:r>
      <w:r w:rsidRPr="002961D3">
        <w:rPr>
          <w:rFonts w:asciiTheme="majorBidi" w:hAnsiTheme="majorBidi" w:cstheme="majorBidi"/>
          <w:b/>
          <w:bCs/>
          <w:color w:val="000000" w:themeColor="text1"/>
          <w:sz w:val="28"/>
          <w:szCs w:val="28"/>
        </w:rPr>
        <w:t xml:space="preserve"> principle of NMR</w:t>
      </w:r>
      <w:r w:rsidR="00A11808">
        <w:rPr>
          <w:rFonts w:asciiTheme="majorBidi" w:hAnsiTheme="majorBidi" w:cstheme="majorBidi"/>
          <w:b/>
          <w:bCs/>
          <w:color w:val="000000" w:themeColor="text1"/>
          <w:sz w:val="28"/>
          <w:szCs w:val="28"/>
        </w:rPr>
        <w:t>.</w:t>
      </w:r>
    </w:p>
    <w:p w:rsidR="00CA05DB" w:rsidRPr="007D340F" w:rsidRDefault="00CA05DB" w:rsidP="0030681C">
      <w:pPr>
        <w:spacing w:before="240"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Q8. </w:t>
      </w:r>
      <w:r w:rsidRPr="007D340F">
        <w:rPr>
          <w:rFonts w:asciiTheme="majorBidi" w:hAnsiTheme="majorBidi" w:cstheme="majorBidi"/>
          <w:b/>
          <w:bCs/>
          <w:color w:val="000000" w:themeColor="text1"/>
          <w:sz w:val="28"/>
          <w:szCs w:val="28"/>
        </w:rPr>
        <w:t>What is difference between single focusing and double focusing analyser?</w:t>
      </w:r>
    </w:p>
    <w:p w:rsidR="00CA05DB" w:rsidRDefault="009A74C7" w:rsidP="0030681C">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Q9. What is </w:t>
      </w:r>
      <w:proofErr w:type="spellStart"/>
      <w:r>
        <w:rPr>
          <w:rFonts w:asciiTheme="majorBidi" w:hAnsiTheme="majorBidi" w:cstheme="majorBidi"/>
          <w:b/>
          <w:bCs/>
          <w:color w:val="000000" w:themeColor="text1"/>
          <w:sz w:val="28"/>
          <w:szCs w:val="28"/>
        </w:rPr>
        <w:t>Larmor</w:t>
      </w:r>
      <w:proofErr w:type="spellEnd"/>
      <w:r>
        <w:rPr>
          <w:rFonts w:asciiTheme="majorBidi" w:hAnsiTheme="majorBidi" w:cstheme="majorBidi"/>
          <w:b/>
          <w:bCs/>
          <w:color w:val="000000" w:themeColor="text1"/>
          <w:sz w:val="28"/>
          <w:szCs w:val="28"/>
        </w:rPr>
        <w:t xml:space="preserve"> frequency?</w:t>
      </w:r>
    </w:p>
    <w:p w:rsidR="005770AA" w:rsidRPr="005770AA" w:rsidRDefault="005770AA" w:rsidP="00AE53B3">
      <w:pPr>
        <w:spacing w:line="360" w:lineRule="auto"/>
        <w:rPr>
          <w:rFonts w:asciiTheme="majorBidi" w:hAnsiTheme="majorBidi" w:cstheme="majorBidi"/>
          <w:color w:val="000000" w:themeColor="text1"/>
          <w:sz w:val="28"/>
          <w:szCs w:val="28"/>
        </w:rPr>
      </w:pPr>
      <w:r w:rsidRPr="005770AA">
        <w:rPr>
          <w:rFonts w:asciiTheme="majorBidi" w:hAnsiTheme="majorBidi" w:cstheme="majorBidi"/>
          <w:color w:val="000000" w:themeColor="text1"/>
          <w:sz w:val="28"/>
          <w:szCs w:val="28"/>
        </w:rPr>
        <w:t xml:space="preserve">The </w:t>
      </w:r>
      <w:proofErr w:type="spellStart"/>
      <w:r w:rsidRPr="005770AA">
        <w:rPr>
          <w:rFonts w:asciiTheme="majorBidi" w:hAnsiTheme="majorBidi" w:cstheme="majorBidi"/>
          <w:color w:val="000000" w:themeColor="text1"/>
          <w:sz w:val="28"/>
          <w:szCs w:val="28"/>
        </w:rPr>
        <w:t>Larmor</w:t>
      </w:r>
      <w:proofErr w:type="spellEnd"/>
      <w:r w:rsidRPr="005770AA">
        <w:rPr>
          <w:rFonts w:asciiTheme="majorBidi" w:hAnsiTheme="majorBidi" w:cstheme="majorBidi"/>
          <w:color w:val="000000" w:themeColor="text1"/>
          <w:sz w:val="28"/>
          <w:szCs w:val="28"/>
        </w:rPr>
        <w:t xml:space="preserve"> frequency is the precession frequency of a charged particle (such as an electron or a proton) in response to an external magnetic field. It is named after the British physicist Joseph </w:t>
      </w:r>
      <w:proofErr w:type="spellStart"/>
      <w:r w:rsidRPr="005770AA">
        <w:rPr>
          <w:rFonts w:asciiTheme="majorBidi" w:hAnsiTheme="majorBidi" w:cstheme="majorBidi"/>
          <w:color w:val="000000" w:themeColor="text1"/>
          <w:sz w:val="28"/>
          <w:szCs w:val="28"/>
        </w:rPr>
        <w:t>Larmor</w:t>
      </w:r>
      <w:proofErr w:type="spellEnd"/>
      <w:r w:rsidRPr="005770AA">
        <w:rPr>
          <w:rFonts w:asciiTheme="majorBidi" w:hAnsiTheme="majorBidi" w:cstheme="majorBidi"/>
          <w:color w:val="000000" w:themeColor="text1"/>
          <w:sz w:val="28"/>
          <w:szCs w:val="28"/>
        </w:rPr>
        <w:t xml:space="preserve"> who first described this phenomenon.</w:t>
      </w:r>
    </w:p>
    <w:p w:rsidR="005770AA" w:rsidRPr="00411436" w:rsidRDefault="00A71427" w:rsidP="005770AA">
      <w:pPr>
        <w:spacing w:line="360" w:lineRule="auto"/>
        <w:rPr>
          <w:rFonts w:asciiTheme="majorBidi" w:hAnsiTheme="majorBidi" w:cstheme="majorBidi"/>
          <w:i/>
          <w:iCs/>
          <w:color w:val="000000" w:themeColor="text1"/>
          <w:sz w:val="28"/>
          <w:szCs w:val="28"/>
        </w:rPr>
      </w:pPr>
      <w:r w:rsidRPr="00411436">
        <w:rPr>
          <w:rFonts w:asciiTheme="majorBidi" w:hAnsiTheme="majorBidi" w:cstheme="majorBidi"/>
          <w:i/>
          <w:iCs/>
          <w:color w:val="000000" w:themeColor="text1"/>
          <w:sz w:val="28"/>
          <w:szCs w:val="28"/>
        </w:rPr>
        <w:t>T</w:t>
      </w:r>
      <w:r w:rsidR="005770AA" w:rsidRPr="00411436">
        <w:rPr>
          <w:rFonts w:asciiTheme="majorBidi" w:hAnsiTheme="majorBidi" w:cstheme="majorBidi"/>
          <w:i/>
          <w:iCs/>
          <w:color w:val="000000" w:themeColor="text1"/>
          <w:sz w:val="28"/>
          <w:szCs w:val="28"/>
        </w:rPr>
        <w:t xml:space="preserve">he </w:t>
      </w:r>
      <w:proofErr w:type="spellStart"/>
      <w:r w:rsidR="005770AA" w:rsidRPr="00411436">
        <w:rPr>
          <w:rFonts w:asciiTheme="majorBidi" w:hAnsiTheme="majorBidi" w:cstheme="majorBidi"/>
          <w:i/>
          <w:iCs/>
          <w:color w:val="000000" w:themeColor="text1"/>
          <w:sz w:val="28"/>
          <w:szCs w:val="28"/>
        </w:rPr>
        <w:t>Larmor</w:t>
      </w:r>
      <w:proofErr w:type="spellEnd"/>
      <w:r w:rsidR="005770AA" w:rsidRPr="00411436">
        <w:rPr>
          <w:rFonts w:asciiTheme="majorBidi" w:hAnsiTheme="majorBidi" w:cstheme="majorBidi"/>
          <w:i/>
          <w:iCs/>
          <w:color w:val="000000" w:themeColor="text1"/>
          <w:sz w:val="28"/>
          <w:szCs w:val="28"/>
        </w:rPr>
        <w:t xml:space="preserve"> frequency (ω) is given by the equation:</w:t>
      </w:r>
    </w:p>
    <w:p w:rsidR="005770AA" w:rsidRPr="004149BC" w:rsidRDefault="009C1FFE" w:rsidP="004E4A20">
      <w:pPr>
        <w:spacing w:line="360" w:lineRule="auto"/>
        <w:jc w:val="center"/>
        <w:rPr>
          <w:rFonts w:asciiTheme="majorBidi" w:hAnsiTheme="majorBidi" w:cstheme="majorBidi"/>
          <w:b/>
          <w:bCs/>
          <w:color w:val="000000" w:themeColor="text1"/>
          <w:sz w:val="36"/>
          <w:szCs w:val="36"/>
        </w:rPr>
      </w:pPr>
      <w:r w:rsidRPr="004149BC">
        <w:rPr>
          <w:rFonts w:asciiTheme="majorBidi" w:hAnsiTheme="majorBidi" w:cstheme="majorBidi"/>
          <w:b/>
          <w:bCs/>
          <w:color w:val="000000" w:themeColor="text1"/>
          <w:sz w:val="36"/>
          <w:szCs w:val="36"/>
        </w:rPr>
        <w:t>ω =</w:t>
      </w:r>
      <w:r w:rsidR="004E4A20" w:rsidRPr="004149BC">
        <w:rPr>
          <w:rFonts w:asciiTheme="majorBidi" w:hAnsiTheme="majorBidi" w:cstheme="majorBidi"/>
          <w:b/>
          <w:bCs/>
          <w:color w:val="000000" w:themeColor="text1"/>
          <w:sz w:val="36"/>
          <w:szCs w:val="36"/>
        </w:rPr>
        <w:t xml:space="preserve"> </w:t>
      </w:r>
      <w:r w:rsidR="004E4A20" w:rsidRPr="004149BC">
        <w:rPr>
          <w:rFonts w:asciiTheme="majorBidi" w:eastAsia="Times New Roman" w:hAnsiTheme="majorBidi" w:cstheme="majorBidi"/>
          <w:b/>
          <w:bCs/>
          <w:color w:val="040C28"/>
          <w:sz w:val="36"/>
          <w:szCs w:val="36"/>
        </w:rPr>
        <w:t>γB</w:t>
      </w:r>
    </w:p>
    <w:p w:rsidR="00A71427" w:rsidRPr="00C87D0B" w:rsidRDefault="00473332" w:rsidP="00A71427">
      <w:pPr>
        <w:spacing w:line="360" w:lineRule="auto"/>
        <w:rPr>
          <w:rFonts w:asciiTheme="majorBidi" w:eastAsia="Times New Roman" w:hAnsiTheme="majorBidi" w:cstheme="majorBidi"/>
          <w:color w:val="1F1F1F"/>
          <w:sz w:val="28"/>
          <w:szCs w:val="28"/>
          <w:shd w:val="clear" w:color="auto" w:fill="FFFFFF"/>
        </w:rPr>
      </w:pPr>
      <w:r w:rsidRPr="00C87D0B">
        <w:rPr>
          <w:rFonts w:asciiTheme="majorBidi" w:eastAsia="Times New Roman" w:hAnsiTheme="majorBidi" w:cstheme="majorBidi"/>
          <w:color w:val="1F1F1F"/>
          <w:sz w:val="28"/>
          <w:szCs w:val="28"/>
          <w:shd w:val="clear" w:color="auto" w:fill="FFFFFF"/>
        </w:rPr>
        <w:t>where</w:t>
      </w:r>
      <w:r w:rsidR="00A71427" w:rsidRPr="00C87D0B">
        <w:rPr>
          <w:rFonts w:asciiTheme="majorBidi" w:eastAsia="Times New Roman" w:hAnsiTheme="majorBidi" w:cstheme="majorBidi"/>
          <w:color w:val="1F1F1F"/>
          <w:sz w:val="28"/>
          <w:szCs w:val="28"/>
          <w:shd w:val="clear" w:color="auto" w:fill="FFFFFF"/>
        </w:rPr>
        <w:t>;</w:t>
      </w:r>
    </w:p>
    <w:p w:rsidR="005770AA" w:rsidRPr="004149BC" w:rsidRDefault="0001291B" w:rsidP="004149BC">
      <w:pPr>
        <w:pStyle w:val="ListParagraph"/>
        <w:numPr>
          <w:ilvl w:val="0"/>
          <w:numId w:val="38"/>
        </w:numPr>
        <w:spacing w:line="360" w:lineRule="auto"/>
        <w:rPr>
          <w:rFonts w:asciiTheme="majorBidi" w:hAnsiTheme="majorBidi" w:cstheme="majorBidi"/>
          <w:color w:val="000000" w:themeColor="text1"/>
          <w:sz w:val="28"/>
          <w:szCs w:val="28"/>
        </w:rPr>
      </w:pPr>
      <w:r w:rsidRPr="00D06A84">
        <w:rPr>
          <w:rFonts w:asciiTheme="majorBidi" w:hAnsiTheme="majorBidi" w:cstheme="majorBidi"/>
          <w:color w:val="000000" w:themeColor="text1"/>
          <w:sz w:val="28"/>
          <w:szCs w:val="28"/>
        </w:rPr>
        <w:t>(</w:t>
      </w:r>
      <w:r w:rsidR="00F47657" w:rsidRPr="00D06A84">
        <w:rPr>
          <w:rFonts w:asciiTheme="majorBidi" w:hAnsiTheme="majorBidi" w:cstheme="majorBidi"/>
          <w:color w:val="000000" w:themeColor="text1"/>
          <w:sz w:val="28"/>
          <w:szCs w:val="28"/>
        </w:rPr>
        <w:t>ω</w:t>
      </w:r>
      <w:r w:rsidR="005770AA" w:rsidRPr="00D06A84">
        <w:rPr>
          <w:rFonts w:asciiTheme="majorBidi" w:hAnsiTheme="majorBidi" w:cstheme="majorBidi"/>
          <w:color w:val="000000" w:themeColor="text1"/>
          <w:sz w:val="28"/>
          <w:szCs w:val="28"/>
        </w:rPr>
        <w:t xml:space="preserve">) </w:t>
      </w:r>
      <w:r w:rsidR="005770AA" w:rsidRPr="004149BC">
        <w:rPr>
          <w:rFonts w:asciiTheme="majorBidi" w:hAnsiTheme="majorBidi" w:cstheme="majorBidi"/>
          <w:color w:val="000000" w:themeColor="text1"/>
          <w:sz w:val="28"/>
          <w:szCs w:val="28"/>
        </w:rPr>
        <w:t xml:space="preserve">is the </w:t>
      </w:r>
      <w:proofErr w:type="spellStart"/>
      <w:r w:rsidR="005770AA" w:rsidRPr="00D06A84">
        <w:rPr>
          <w:rFonts w:asciiTheme="majorBidi" w:hAnsiTheme="majorBidi" w:cstheme="majorBidi"/>
          <w:b/>
          <w:bCs/>
          <w:i/>
          <w:iCs/>
          <w:color w:val="000000" w:themeColor="text1"/>
          <w:sz w:val="28"/>
          <w:szCs w:val="28"/>
        </w:rPr>
        <w:t>Larmor</w:t>
      </w:r>
      <w:proofErr w:type="spellEnd"/>
      <w:r w:rsidR="005770AA" w:rsidRPr="00D06A84">
        <w:rPr>
          <w:rFonts w:asciiTheme="majorBidi" w:hAnsiTheme="majorBidi" w:cstheme="majorBidi"/>
          <w:b/>
          <w:bCs/>
          <w:i/>
          <w:iCs/>
          <w:color w:val="000000" w:themeColor="text1"/>
          <w:sz w:val="28"/>
          <w:szCs w:val="28"/>
        </w:rPr>
        <w:t xml:space="preserve"> frequency</w:t>
      </w:r>
      <w:r w:rsidR="00B14A86" w:rsidRPr="004149BC">
        <w:rPr>
          <w:rFonts w:asciiTheme="majorBidi" w:hAnsiTheme="majorBidi" w:cstheme="majorBidi"/>
          <w:color w:val="000000" w:themeColor="text1"/>
          <w:sz w:val="28"/>
          <w:szCs w:val="28"/>
        </w:rPr>
        <w:t xml:space="preserve"> </w:t>
      </w:r>
      <w:r w:rsidR="00B14A86" w:rsidRPr="004149BC">
        <w:rPr>
          <w:rFonts w:asciiTheme="majorBidi" w:eastAsia="Times New Roman" w:hAnsiTheme="majorBidi" w:cstheme="majorBidi"/>
          <w:color w:val="1F1F1F"/>
          <w:sz w:val="30"/>
          <w:szCs w:val="30"/>
          <w:shd w:val="clear" w:color="auto" w:fill="FFFFFF"/>
        </w:rPr>
        <w:t>in MHz,</w:t>
      </w:r>
    </w:p>
    <w:p w:rsidR="005770AA" w:rsidRPr="004149BC" w:rsidRDefault="005770AA" w:rsidP="004149BC">
      <w:pPr>
        <w:pStyle w:val="ListParagraph"/>
        <w:numPr>
          <w:ilvl w:val="0"/>
          <w:numId w:val="38"/>
        </w:numPr>
        <w:spacing w:line="360" w:lineRule="auto"/>
        <w:rPr>
          <w:rFonts w:asciiTheme="majorBidi" w:hAnsiTheme="majorBidi" w:cstheme="majorBidi"/>
          <w:color w:val="000000" w:themeColor="text1"/>
          <w:sz w:val="28"/>
          <w:szCs w:val="28"/>
        </w:rPr>
      </w:pPr>
      <w:r w:rsidRPr="00D06A84">
        <w:rPr>
          <w:rFonts w:asciiTheme="majorBidi" w:hAnsiTheme="majorBidi" w:cstheme="majorBidi"/>
          <w:color w:val="000000" w:themeColor="text1"/>
          <w:sz w:val="28"/>
          <w:szCs w:val="28"/>
        </w:rPr>
        <w:t>(</w:t>
      </w:r>
      <w:r w:rsidR="00F94C23" w:rsidRPr="00D06A84">
        <w:rPr>
          <w:rFonts w:asciiTheme="majorBidi" w:eastAsia="Times New Roman" w:hAnsiTheme="majorBidi" w:cstheme="majorBidi"/>
          <w:color w:val="1F1F1F"/>
          <w:sz w:val="30"/>
          <w:szCs w:val="30"/>
          <w:shd w:val="clear" w:color="auto" w:fill="FFFFFF"/>
        </w:rPr>
        <w:t>γ</w:t>
      </w:r>
      <w:r w:rsidRPr="00D06A84">
        <w:rPr>
          <w:rFonts w:asciiTheme="majorBidi" w:hAnsiTheme="majorBidi" w:cstheme="majorBidi"/>
          <w:color w:val="000000" w:themeColor="text1"/>
          <w:sz w:val="28"/>
          <w:szCs w:val="28"/>
        </w:rPr>
        <w:t>)</w:t>
      </w:r>
      <w:r w:rsidRPr="004149BC">
        <w:rPr>
          <w:rFonts w:asciiTheme="majorBidi" w:hAnsiTheme="majorBidi" w:cstheme="majorBidi"/>
          <w:b/>
          <w:bCs/>
          <w:color w:val="000000" w:themeColor="text1"/>
          <w:sz w:val="28"/>
          <w:szCs w:val="28"/>
        </w:rPr>
        <w:t xml:space="preserve"> </w:t>
      </w:r>
      <w:r w:rsidRPr="004149BC">
        <w:rPr>
          <w:rFonts w:asciiTheme="majorBidi" w:hAnsiTheme="majorBidi" w:cstheme="majorBidi"/>
          <w:color w:val="000000" w:themeColor="text1"/>
          <w:sz w:val="28"/>
          <w:szCs w:val="28"/>
        </w:rPr>
        <w:t>is the</w:t>
      </w:r>
      <w:r w:rsidR="00F94C23" w:rsidRPr="004149BC">
        <w:rPr>
          <w:rFonts w:asciiTheme="majorBidi" w:hAnsiTheme="majorBidi" w:cstheme="majorBidi"/>
          <w:color w:val="000000" w:themeColor="text1"/>
          <w:sz w:val="28"/>
          <w:szCs w:val="28"/>
        </w:rPr>
        <w:t xml:space="preserve"> </w:t>
      </w:r>
      <w:r w:rsidR="00F94C23" w:rsidRPr="00D06A84">
        <w:rPr>
          <w:rFonts w:asciiTheme="majorBidi" w:eastAsia="Times New Roman" w:hAnsiTheme="majorBidi" w:cstheme="majorBidi"/>
          <w:b/>
          <w:bCs/>
          <w:i/>
          <w:iCs/>
          <w:color w:val="1F1F1F"/>
          <w:sz w:val="30"/>
          <w:szCs w:val="30"/>
          <w:shd w:val="clear" w:color="auto" w:fill="FFFFFF"/>
        </w:rPr>
        <w:t xml:space="preserve">gyromagnetic ratio </w:t>
      </w:r>
      <w:r w:rsidR="00F94C23" w:rsidRPr="004149BC">
        <w:rPr>
          <w:rFonts w:asciiTheme="majorBidi" w:eastAsia="Times New Roman" w:hAnsiTheme="majorBidi" w:cstheme="majorBidi"/>
          <w:color w:val="1F1F1F"/>
          <w:sz w:val="30"/>
          <w:szCs w:val="30"/>
          <w:shd w:val="clear" w:color="auto" w:fill="FFFFFF"/>
        </w:rPr>
        <w:t>in MHz/tesla</w:t>
      </w:r>
      <w:r w:rsidRPr="004149BC">
        <w:rPr>
          <w:rFonts w:asciiTheme="majorBidi" w:hAnsiTheme="majorBidi" w:cstheme="majorBidi"/>
          <w:color w:val="000000" w:themeColor="text1"/>
          <w:sz w:val="28"/>
          <w:szCs w:val="28"/>
        </w:rPr>
        <w:t>,</w:t>
      </w:r>
    </w:p>
    <w:p w:rsidR="005770AA" w:rsidRPr="004149BC" w:rsidRDefault="005770AA" w:rsidP="004149BC">
      <w:pPr>
        <w:pStyle w:val="ListParagraph"/>
        <w:numPr>
          <w:ilvl w:val="0"/>
          <w:numId w:val="38"/>
        </w:numPr>
        <w:spacing w:line="360" w:lineRule="auto"/>
        <w:rPr>
          <w:rFonts w:asciiTheme="majorBidi" w:hAnsiTheme="majorBidi" w:cstheme="majorBidi"/>
          <w:color w:val="000000" w:themeColor="text1"/>
          <w:sz w:val="28"/>
          <w:szCs w:val="28"/>
        </w:rPr>
      </w:pPr>
      <w:r w:rsidRPr="00D06A84">
        <w:rPr>
          <w:rFonts w:asciiTheme="majorBidi" w:hAnsiTheme="majorBidi" w:cstheme="majorBidi"/>
          <w:color w:val="000000" w:themeColor="text1"/>
          <w:sz w:val="28"/>
          <w:szCs w:val="28"/>
        </w:rPr>
        <w:t>(B)</w:t>
      </w:r>
      <w:r w:rsidRPr="004149BC">
        <w:rPr>
          <w:rFonts w:asciiTheme="majorBidi" w:hAnsiTheme="majorBidi" w:cstheme="majorBidi"/>
          <w:b/>
          <w:bCs/>
          <w:color w:val="000000" w:themeColor="text1"/>
          <w:sz w:val="28"/>
          <w:szCs w:val="28"/>
        </w:rPr>
        <w:t xml:space="preserve"> </w:t>
      </w:r>
      <w:r w:rsidRPr="004149BC">
        <w:rPr>
          <w:rFonts w:asciiTheme="majorBidi" w:hAnsiTheme="majorBidi" w:cstheme="majorBidi"/>
          <w:color w:val="000000" w:themeColor="text1"/>
          <w:sz w:val="28"/>
          <w:szCs w:val="28"/>
        </w:rPr>
        <w:t xml:space="preserve">is the </w:t>
      </w:r>
      <w:r w:rsidRPr="00D06A84">
        <w:rPr>
          <w:rFonts w:asciiTheme="majorBidi" w:hAnsiTheme="majorBidi" w:cstheme="majorBidi"/>
          <w:b/>
          <w:bCs/>
          <w:i/>
          <w:iCs/>
          <w:color w:val="000000" w:themeColor="text1"/>
          <w:sz w:val="28"/>
          <w:szCs w:val="28"/>
        </w:rPr>
        <w:t>strength of the</w:t>
      </w:r>
      <w:r w:rsidR="00F94C23" w:rsidRPr="00D06A84">
        <w:rPr>
          <w:rFonts w:asciiTheme="majorBidi" w:hAnsiTheme="majorBidi" w:cstheme="majorBidi"/>
          <w:b/>
          <w:bCs/>
          <w:i/>
          <w:iCs/>
          <w:color w:val="000000" w:themeColor="text1"/>
          <w:sz w:val="28"/>
          <w:szCs w:val="28"/>
        </w:rPr>
        <w:t xml:space="preserve"> static</w:t>
      </w:r>
      <w:r w:rsidRPr="00D06A84">
        <w:rPr>
          <w:rFonts w:asciiTheme="majorBidi" w:hAnsiTheme="majorBidi" w:cstheme="majorBidi"/>
          <w:b/>
          <w:bCs/>
          <w:i/>
          <w:iCs/>
          <w:color w:val="000000" w:themeColor="text1"/>
          <w:sz w:val="28"/>
          <w:szCs w:val="28"/>
        </w:rPr>
        <w:t xml:space="preserve"> magnetic field</w:t>
      </w:r>
      <w:r w:rsidR="00F94C23" w:rsidRPr="00D06A84">
        <w:rPr>
          <w:rFonts w:asciiTheme="majorBidi" w:hAnsiTheme="majorBidi" w:cstheme="majorBidi"/>
          <w:b/>
          <w:bCs/>
          <w:i/>
          <w:iCs/>
          <w:color w:val="000000" w:themeColor="text1"/>
          <w:sz w:val="28"/>
          <w:szCs w:val="28"/>
        </w:rPr>
        <w:t xml:space="preserve"> </w:t>
      </w:r>
      <w:r w:rsidR="00F94C23" w:rsidRPr="004149BC">
        <w:rPr>
          <w:rFonts w:asciiTheme="majorBidi" w:hAnsiTheme="majorBidi" w:cstheme="majorBidi"/>
          <w:color w:val="000000" w:themeColor="text1"/>
          <w:sz w:val="28"/>
          <w:szCs w:val="28"/>
        </w:rPr>
        <w:t xml:space="preserve">in </w:t>
      </w:r>
      <w:r w:rsidR="00A71427" w:rsidRPr="004149BC">
        <w:rPr>
          <w:rFonts w:asciiTheme="majorBidi" w:hAnsiTheme="majorBidi" w:cstheme="majorBidi"/>
          <w:color w:val="000000" w:themeColor="text1"/>
          <w:sz w:val="28"/>
          <w:szCs w:val="28"/>
        </w:rPr>
        <w:t>tesla.</w:t>
      </w:r>
    </w:p>
    <w:p w:rsidR="00D06A84" w:rsidRDefault="00A62B61" w:rsidP="00D06A84">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Q10. </w:t>
      </w:r>
      <w:r w:rsidR="00402F44">
        <w:rPr>
          <w:rFonts w:asciiTheme="majorBidi" w:hAnsiTheme="majorBidi" w:cstheme="majorBidi"/>
          <w:b/>
          <w:bCs/>
          <w:color w:val="000000" w:themeColor="text1"/>
          <w:sz w:val="28"/>
          <w:szCs w:val="28"/>
        </w:rPr>
        <w:t>Give some advantages of laser.</w:t>
      </w:r>
    </w:p>
    <w:p w:rsidR="004149BC" w:rsidRPr="00A62B61" w:rsidRDefault="004149BC" w:rsidP="005770AA">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Q11. </w:t>
      </w:r>
      <w:r w:rsidR="00FD110D">
        <w:rPr>
          <w:rFonts w:asciiTheme="majorBidi" w:hAnsiTheme="majorBidi" w:cstheme="majorBidi"/>
          <w:b/>
          <w:bCs/>
          <w:color w:val="000000" w:themeColor="text1"/>
          <w:sz w:val="28"/>
          <w:szCs w:val="28"/>
        </w:rPr>
        <w:t>What is tandem mass spectrometry?</w:t>
      </w:r>
    </w:p>
    <w:p w:rsidR="00AA0F5A" w:rsidRPr="00AA0F5A" w:rsidRDefault="00AA0F5A" w:rsidP="00702F4C">
      <w:pPr>
        <w:spacing w:line="360" w:lineRule="auto"/>
        <w:rPr>
          <w:rFonts w:asciiTheme="majorBidi" w:hAnsiTheme="majorBidi" w:cstheme="majorBidi"/>
          <w:color w:val="000000" w:themeColor="text1"/>
          <w:sz w:val="28"/>
          <w:szCs w:val="28"/>
        </w:rPr>
      </w:pPr>
      <w:r w:rsidRPr="00AA0F5A">
        <w:rPr>
          <w:rFonts w:asciiTheme="majorBidi" w:hAnsiTheme="majorBidi" w:cstheme="majorBidi"/>
          <w:color w:val="000000" w:themeColor="text1"/>
          <w:sz w:val="28"/>
          <w:szCs w:val="28"/>
        </w:rPr>
        <w:t>Tandem mass spectrometry (</w:t>
      </w:r>
      <w:r w:rsidR="0075509F">
        <w:rPr>
          <w:rFonts w:asciiTheme="majorBidi" w:hAnsiTheme="majorBidi" w:cstheme="majorBidi"/>
          <w:color w:val="000000" w:themeColor="text1"/>
          <w:sz w:val="28"/>
          <w:szCs w:val="28"/>
        </w:rPr>
        <w:t>T</w:t>
      </w:r>
      <w:r w:rsidRPr="00AA0F5A">
        <w:rPr>
          <w:rFonts w:asciiTheme="majorBidi" w:hAnsiTheme="majorBidi" w:cstheme="majorBidi"/>
          <w:color w:val="000000" w:themeColor="text1"/>
          <w:sz w:val="28"/>
          <w:szCs w:val="28"/>
        </w:rPr>
        <w:t>MS</w:t>
      </w:r>
      <w:r w:rsidR="0075509F">
        <w:rPr>
          <w:rFonts w:asciiTheme="majorBidi" w:hAnsiTheme="majorBidi" w:cstheme="majorBidi"/>
          <w:color w:val="000000" w:themeColor="text1"/>
          <w:sz w:val="28"/>
          <w:szCs w:val="28"/>
        </w:rPr>
        <w:t>/MS</w:t>
      </w:r>
      <w:r w:rsidRPr="00AA0F5A">
        <w:rPr>
          <w:rFonts w:asciiTheme="majorBidi" w:hAnsiTheme="majorBidi" w:cstheme="majorBidi"/>
          <w:color w:val="000000" w:themeColor="text1"/>
          <w:sz w:val="28"/>
          <w:szCs w:val="28"/>
        </w:rPr>
        <w:t>) is a technique that involves two consecutive stages of mass spectrometry to analyze chemical compounds. It provides additional information about the structure and composition of molecules compared to single-stage mass spectrometry.</w:t>
      </w:r>
    </w:p>
    <w:p w:rsidR="00AA0F5A" w:rsidRPr="00702F4C" w:rsidRDefault="00AA0F5A" w:rsidP="00702F4C">
      <w:pPr>
        <w:spacing w:line="360" w:lineRule="auto"/>
        <w:rPr>
          <w:rFonts w:asciiTheme="majorBidi" w:hAnsiTheme="majorBidi" w:cstheme="majorBidi"/>
          <w:i/>
          <w:iCs/>
          <w:color w:val="000000" w:themeColor="text1"/>
          <w:sz w:val="28"/>
          <w:szCs w:val="28"/>
        </w:rPr>
      </w:pPr>
      <w:r w:rsidRPr="00702F4C">
        <w:rPr>
          <w:rFonts w:asciiTheme="majorBidi" w:hAnsiTheme="majorBidi" w:cstheme="majorBidi"/>
          <w:i/>
          <w:iCs/>
          <w:color w:val="000000" w:themeColor="text1"/>
          <w:sz w:val="28"/>
          <w:szCs w:val="28"/>
        </w:rPr>
        <w:t>The typical process in tandem mass spectrometry involves the following steps:</w:t>
      </w:r>
    </w:p>
    <w:p w:rsidR="0086656F" w:rsidRPr="0086656F" w:rsidRDefault="00AA0F5A" w:rsidP="0086656F">
      <w:pPr>
        <w:pStyle w:val="ListParagraph"/>
        <w:numPr>
          <w:ilvl w:val="0"/>
          <w:numId w:val="39"/>
        </w:numPr>
        <w:spacing w:line="360" w:lineRule="auto"/>
        <w:rPr>
          <w:rFonts w:asciiTheme="majorBidi" w:hAnsiTheme="majorBidi" w:cstheme="majorBidi"/>
          <w:color w:val="000000" w:themeColor="text1"/>
          <w:sz w:val="28"/>
          <w:szCs w:val="28"/>
        </w:rPr>
      </w:pPr>
      <w:r w:rsidRPr="0086656F">
        <w:rPr>
          <w:rFonts w:asciiTheme="majorBidi" w:hAnsiTheme="majorBidi" w:cstheme="majorBidi"/>
          <w:color w:val="000000" w:themeColor="text1"/>
          <w:sz w:val="28"/>
          <w:szCs w:val="28"/>
        </w:rPr>
        <w:t>First Stage (MS1)</w:t>
      </w:r>
    </w:p>
    <w:p w:rsidR="0090110D" w:rsidRDefault="00AA0F5A" w:rsidP="0090110D">
      <w:pPr>
        <w:pStyle w:val="ListParagraph"/>
        <w:numPr>
          <w:ilvl w:val="0"/>
          <w:numId w:val="39"/>
        </w:numPr>
        <w:spacing w:line="360" w:lineRule="auto"/>
        <w:rPr>
          <w:rFonts w:asciiTheme="majorBidi" w:hAnsiTheme="majorBidi" w:cstheme="majorBidi"/>
          <w:color w:val="000000" w:themeColor="text1"/>
          <w:sz w:val="28"/>
          <w:szCs w:val="28"/>
        </w:rPr>
      </w:pPr>
      <w:r w:rsidRPr="0086656F">
        <w:rPr>
          <w:rFonts w:asciiTheme="majorBidi" w:hAnsiTheme="majorBidi" w:cstheme="majorBidi"/>
          <w:color w:val="000000" w:themeColor="text1"/>
          <w:sz w:val="28"/>
          <w:szCs w:val="28"/>
        </w:rPr>
        <w:t>Ion Selection</w:t>
      </w:r>
    </w:p>
    <w:p w:rsidR="00AA0F5A" w:rsidRDefault="00AA0F5A" w:rsidP="00AA0F5A">
      <w:pPr>
        <w:pStyle w:val="ListParagraph"/>
        <w:numPr>
          <w:ilvl w:val="0"/>
          <w:numId w:val="39"/>
        </w:numPr>
        <w:spacing w:line="360" w:lineRule="auto"/>
        <w:rPr>
          <w:rFonts w:asciiTheme="majorBidi" w:hAnsiTheme="majorBidi" w:cstheme="majorBidi"/>
          <w:color w:val="000000" w:themeColor="text1"/>
          <w:sz w:val="28"/>
          <w:szCs w:val="28"/>
        </w:rPr>
      </w:pPr>
      <w:r w:rsidRPr="0090110D">
        <w:rPr>
          <w:rFonts w:asciiTheme="majorBidi" w:hAnsiTheme="majorBidi" w:cstheme="majorBidi"/>
          <w:color w:val="000000" w:themeColor="text1"/>
          <w:sz w:val="28"/>
          <w:szCs w:val="28"/>
        </w:rPr>
        <w:lastRenderedPageBreak/>
        <w:t>Collision-induced Dissociation (CID) or Other Activation Methods</w:t>
      </w:r>
    </w:p>
    <w:p w:rsidR="00AA0F5A" w:rsidRPr="00275509" w:rsidRDefault="00AA0F5A" w:rsidP="00275509">
      <w:pPr>
        <w:pStyle w:val="ListParagraph"/>
        <w:numPr>
          <w:ilvl w:val="0"/>
          <w:numId w:val="39"/>
        </w:numPr>
        <w:spacing w:line="360" w:lineRule="auto"/>
        <w:rPr>
          <w:rFonts w:asciiTheme="majorBidi" w:hAnsiTheme="majorBidi" w:cstheme="majorBidi"/>
          <w:color w:val="000000" w:themeColor="text1"/>
          <w:sz w:val="28"/>
          <w:szCs w:val="28"/>
        </w:rPr>
      </w:pPr>
      <w:r w:rsidRPr="00275509">
        <w:rPr>
          <w:rFonts w:asciiTheme="majorBidi" w:hAnsiTheme="majorBidi" w:cstheme="majorBidi"/>
          <w:color w:val="000000" w:themeColor="text1"/>
          <w:sz w:val="28"/>
          <w:szCs w:val="28"/>
        </w:rPr>
        <w:t>Second Stage (MS2)</w:t>
      </w:r>
    </w:p>
    <w:p w:rsidR="002B0EE4" w:rsidRDefault="00AA0F5A" w:rsidP="002B0EE4">
      <w:pPr>
        <w:spacing w:line="360" w:lineRule="auto"/>
        <w:rPr>
          <w:rFonts w:asciiTheme="majorBidi" w:hAnsiTheme="majorBidi" w:cstheme="majorBidi"/>
          <w:color w:val="000000" w:themeColor="text1"/>
          <w:sz w:val="28"/>
          <w:szCs w:val="28"/>
        </w:rPr>
      </w:pPr>
      <w:r w:rsidRPr="00AA0F5A">
        <w:rPr>
          <w:rFonts w:asciiTheme="majorBidi" w:hAnsiTheme="majorBidi" w:cstheme="majorBidi"/>
          <w:color w:val="000000" w:themeColor="text1"/>
          <w:sz w:val="28"/>
          <w:szCs w:val="28"/>
        </w:rPr>
        <w:t>Tandem mass spectrometry is widely used in fields such as proteomics, metabolomics, and small molecule analysis.</w:t>
      </w:r>
    </w:p>
    <w:p w:rsidR="002B0EE4" w:rsidRDefault="002B0EE4" w:rsidP="002B0EE4">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Q12. What is shielding and deshielding in NMR?</w:t>
      </w:r>
    </w:p>
    <w:p w:rsidR="00CB52E4" w:rsidRPr="008E03EE" w:rsidRDefault="00CB52E4" w:rsidP="00CB52E4">
      <w:pPr>
        <w:spacing w:line="360" w:lineRule="auto"/>
        <w:rPr>
          <w:rFonts w:asciiTheme="majorBidi" w:hAnsiTheme="majorBidi" w:cstheme="majorBidi"/>
          <w:b/>
          <w:bCs/>
          <w:color w:val="000000" w:themeColor="text1"/>
          <w:sz w:val="28"/>
          <w:szCs w:val="28"/>
          <w:u w:val="single"/>
        </w:rPr>
      </w:pPr>
      <w:r w:rsidRPr="008E03EE">
        <w:rPr>
          <w:rFonts w:asciiTheme="majorBidi" w:hAnsiTheme="majorBidi" w:cstheme="majorBidi"/>
          <w:b/>
          <w:bCs/>
          <w:color w:val="000000" w:themeColor="text1"/>
          <w:sz w:val="28"/>
          <w:szCs w:val="28"/>
          <w:u w:val="single"/>
        </w:rPr>
        <w:t>Shielding</w:t>
      </w:r>
    </w:p>
    <w:p w:rsidR="001D690F" w:rsidRDefault="00CB52E4" w:rsidP="00C55434">
      <w:pPr>
        <w:spacing w:line="360" w:lineRule="auto"/>
        <w:rPr>
          <w:rFonts w:asciiTheme="majorBidi" w:hAnsiTheme="majorBidi" w:cstheme="majorBidi"/>
          <w:color w:val="000000" w:themeColor="text1"/>
          <w:sz w:val="28"/>
          <w:szCs w:val="28"/>
        </w:rPr>
      </w:pPr>
      <w:r w:rsidRPr="00CB52E4">
        <w:rPr>
          <w:rFonts w:asciiTheme="majorBidi" w:hAnsiTheme="majorBidi" w:cstheme="majorBidi"/>
          <w:color w:val="000000" w:themeColor="text1"/>
          <w:sz w:val="28"/>
          <w:szCs w:val="28"/>
        </w:rPr>
        <w:t xml:space="preserve">Shielding refers to the phenomenon where electron density around a nucleus partially or completely </w:t>
      </w:r>
      <w:r w:rsidR="007C0CE5">
        <w:rPr>
          <w:rFonts w:asciiTheme="majorBidi" w:hAnsiTheme="majorBidi" w:cstheme="majorBidi"/>
          <w:color w:val="000000" w:themeColor="text1"/>
          <w:sz w:val="28"/>
          <w:szCs w:val="28"/>
        </w:rPr>
        <w:t xml:space="preserve">shields the nucleus </w:t>
      </w:r>
      <w:r w:rsidRPr="00CB52E4">
        <w:rPr>
          <w:rFonts w:asciiTheme="majorBidi" w:hAnsiTheme="majorBidi" w:cstheme="majorBidi"/>
          <w:color w:val="000000" w:themeColor="text1"/>
          <w:sz w:val="28"/>
          <w:szCs w:val="28"/>
        </w:rPr>
        <w:t xml:space="preserve"> from the external magnetic field.</w:t>
      </w:r>
      <w:r w:rsidR="00514A42">
        <w:rPr>
          <w:rFonts w:asciiTheme="majorBidi" w:hAnsiTheme="majorBidi" w:cstheme="majorBidi"/>
          <w:color w:val="000000" w:themeColor="text1"/>
          <w:sz w:val="28"/>
          <w:szCs w:val="28"/>
        </w:rPr>
        <w:t xml:space="preserve"> </w:t>
      </w:r>
    </w:p>
    <w:p w:rsidR="00C55434" w:rsidRDefault="007E0D4B" w:rsidP="00C55434">
      <w:pPr>
        <w:spacing w:line="360" w:lineRule="auto"/>
        <w:rPr>
          <w:rFonts w:asciiTheme="majorBidi" w:hAnsiTheme="majorBidi" w:cstheme="majorBidi"/>
          <w:color w:val="000000" w:themeColor="text1"/>
          <w:sz w:val="28"/>
          <w:szCs w:val="28"/>
        </w:rPr>
      </w:pPr>
      <w:r>
        <w:rPr>
          <w:rFonts w:asciiTheme="majorBidi" w:hAnsiTheme="majorBidi" w:cstheme="majorBidi"/>
          <w:color w:val="000000" w:themeColor="text1"/>
          <w:sz w:val="28"/>
          <w:szCs w:val="28"/>
        </w:rPr>
        <w:t>S</w:t>
      </w:r>
      <w:r w:rsidR="00CB52E4" w:rsidRPr="00CB52E4">
        <w:rPr>
          <w:rFonts w:asciiTheme="majorBidi" w:hAnsiTheme="majorBidi" w:cstheme="majorBidi"/>
          <w:color w:val="000000" w:themeColor="text1"/>
          <w:sz w:val="28"/>
          <w:szCs w:val="28"/>
        </w:rPr>
        <w:t>hield</w:t>
      </w:r>
      <w:r>
        <w:rPr>
          <w:rFonts w:asciiTheme="majorBidi" w:hAnsiTheme="majorBidi" w:cstheme="majorBidi"/>
          <w:color w:val="000000" w:themeColor="text1"/>
          <w:sz w:val="28"/>
          <w:szCs w:val="28"/>
        </w:rPr>
        <w:t xml:space="preserve">ing </w:t>
      </w:r>
      <w:r w:rsidR="00CB52E4" w:rsidRPr="00CB52E4">
        <w:rPr>
          <w:rFonts w:asciiTheme="majorBidi" w:hAnsiTheme="majorBidi" w:cstheme="majorBidi"/>
          <w:color w:val="000000" w:themeColor="text1"/>
          <w:sz w:val="28"/>
          <w:szCs w:val="28"/>
        </w:rPr>
        <w:t xml:space="preserve">results in a </w:t>
      </w:r>
      <w:r w:rsidR="00CB52E4" w:rsidRPr="00A24AEE">
        <w:rPr>
          <w:rFonts w:asciiTheme="majorBidi" w:hAnsiTheme="majorBidi" w:cstheme="majorBidi"/>
          <w:i/>
          <w:iCs/>
          <w:color w:val="000000" w:themeColor="text1"/>
          <w:sz w:val="28"/>
          <w:szCs w:val="28"/>
        </w:rPr>
        <w:t>downfield</w:t>
      </w:r>
      <w:r w:rsidR="00CB52E4" w:rsidRPr="00CB52E4">
        <w:rPr>
          <w:rFonts w:asciiTheme="majorBidi" w:hAnsiTheme="majorBidi" w:cstheme="majorBidi"/>
          <w:color w:val="000000" w:themeColor="text1"/>
          <w:sz w:val="28"/>
          <w:szCs w:val="28"/>
        </w:rPr>
        <w:t xml:space="preserve"> shift in the NMR spectrum.</w:t>
      </w:r>
    </w:p>
    <w:p w:rsidR="00CB52E4" w:rsidRPr="00C55434" w:rsidRDefault="00CB52E4" w:rsidP="00C55434">
      <w:pPr>
        <w:spacing w:line="360" w:lineRule="auto"/>
        <w:rPr>
          <w:rFonts w:asciiTheme="majorBidi" w:hAnsiTheme="majorBidi" w:cstheme="majorBidi"/>
          <w:b/>
          <w:bCs/>
          <w:color w:val="000000" w:themeColor="text1"/>
          <w:sz w:val="28"/>
          <w:szCs w:val="28"/>
          <w:u w:val="single"/>
        </w:rPr>
      </w:pPr>
      <w:r w:rsidRPr="00C55434">
        <w:rPr>
          <w:rFonts w:asciiTheme="majorBidi" w:hAnsiTheme="majorBidi" w:cstheme="majorBidi"/>
          <w:b/>
          <w:bCs/>
          <w:color w:val="000000" w:themeColor="text1"/>
          <w:sz w:val="28"/>
          <w:szCs w:val="28"/>
          <w:u w:val="single"/>
        </w:rPr>
        <w:t>Deshielding</w:t>
      </w:r>
    </w:p>
    <w:p w:rsidR="00305243" w:rsidRDefault="00CB52E4" w:rsidP="00D25A6E">
      <w:pPr>
        <w:spacing w:line="360" w:lineRule="auto"/>
        <w:rPr>
          <w:rFonts w:asciiTheme="majorBidi" w:hAnsiTheme="majorBidi" w:cstheme="majorBidi"/>
          <w:color w:val="000000" w:themeColor="text1"/>
          <w:sz w:val="28"/>
          <w:szCs w:val="28"/>
        </w:rPr>
      </w:pPr>
      <w:r w:rsidRPr="00CB52E4">
        <w:rPr>
          <w:rFonts w:asciiTheme="majorBidi" w:hAnsiTheme="majorBidi" w:cstheme="majorBidi"/>
          <w:color w:val="000000" w:themeColor="text1"/>
          <w:sz w:val="28"/>
          <w:szCs w:val="28"/>
        </w:rPr>
        <w:t>Deshielding is the opposite of shielding. It occurs when electron density around a nucleus is reduced, making the nucleus more exposed to the external magnetic field</w:t>
      </w:r>
      <w:r w:rsidR="00D25A6E">
        <w:rPr>
          <w:rFonts w:asciiTheme="majorBidi" w:hAnsiTheme="majorBidi" w:cstheme="majorBidi"/>
          <w:color w:val="000000" w:themeColor="text1"/>
          <w:sz w:val="28"/>
          <w:szCs w:val="28"/>
        </w:rPr>
        <w:t>.</w:t>
      </w:r>
    </w:p>
    <w:p w:rsidR="00CB52E4" w:rsidRDefault="00CB52E4" w:rsidP="00D25A6E">
      <w:pPr>
        <w:spacing w:line="360" w:lineRule="auto"/>
        <w:rPr>
          <w:rFonts w:asciiTheme="majorBidi" w:hAnsiTheme="majorBidi" w:cstheme="majorBidi"/>
          <w:color w:val="000000" w:themeColor="text1"/>
          <w:sz w:val="28"/>
          <w:szCs w:val="28"/>
        </w:rPr>
      </w:pPr>
      <w:r w:rsidRPr="00CB52E4">
        <w:rPr>
          <w:rFonts w:asciiTheme="majorBidi" w:hAnsiTheme="majorBidi" w:cstheme="majorBidi"/>
          <w:color w:val="000000" w:themeColor="text1"/>
          <w:sz w:val="28"/>
          <w:szCs w:val="28"/>
        </w:rPr>
        <w:t xml:space="preserve">Deshielding results in an </w:t>
      </w:r>
      <w:r w:rsidRPr="00D25A6E">
        <w:rPr>
          <w:rFonts w:asciiTheme="majorBidi" w:hAnsiTheme="majorBidi" w:cstheme="majorBidi"/>
          <w:i/>
          <w:iCs/>
          <w:color w:val="000000" w:themeColor="text1"/>
          <w:sz w:val="28"/>
          <w:szCs w:val="28"/>
        </w:rPr>
        <w:t>upfield</w:t>
      </w:r>
      <w:r w:rsidRPr="00CB52E4">
        <w:rPr>
          <w:rFonts w:asciiTheme="majorBidi" w:hAnsiTheme="majorBidi" w:cstheme="majorBidi"/>
          <w:color w:val="000000" w:themeColor="text1"/>
          <w:sz w:val="28"/>
          <w:szCs w:val="28"/>
        </w:rPr>
        <w:t xml:space="preserve"> shift in the NMR spectrum. </w:t>
      </w:r>
    </w:p>
    <w:p w:rsidR="00305243" w:rsidRDefault="00305243" w:rsidP="00D25A6E">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Q13. </w:t>
      </w:r>
      <w:r w:rsidR="00D643EF">
        <w:rPr>
          <w:rFonts w:asciiTheme="majorBidi" w:hAnsiTheme="majorBidi" w:cstheme="majorBidi"/>
          <w:b/>
          <w:bCs/>
          <w:color w:val="000000" w:themeColor="text1"/>
          <w:sz w:val="28"/>
          <w:szCs w:val="28"/>
        </w:rPr>
        <w:t>Describe optical resonator as laser system component.</w:t>
      </w:r>
    </w:p>
    <w:p w:rsidR="005559D8" w:rsidRDefault="005559D8" w:rsidP="00D25A6E">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Q14. </w:t>
      </w:r>
      <w:r w:rsidR="007A58AB">
        <w:rPr>
          <w:rFonts w:asciiTheme="majorBidi" w:hAnsiTheme="majorBidi" w:cstheme="majorBidi"/>
          <w:b/>
          <w:bCs/>
          <w:color w:val="000000" w:themeColor="text1"/>
          <w:sz w:val="28"/>
          <w:szCs w:val="28"/>
        </w:rPr>
        <w:t xml:space="preserve">Mass spectroscopy is different from other spectroscopic </w:t>
      </w:r>
      <w:r w:rsidR="005A0410">
        <w:rPr>
          <w:rFonts w:asciiTheme="majorBidi" w:hAnsiTheme="majorBidi" w:cstheme="majorBidi"/>
          <w:b/>
          <w:bCs/>
          <w:color w:val="000000" w:themeColor="text1"/>
          <w:sz w:val="28"/>
          <w:szCs w:val="28"/>
        </w:rPr>
        <w:t>methods</w:t>
      </w:r>
      <w:r w:rsidR="007A58AB">
        <w:rPr>
          <w:rFonts w:asciiTheme="majorBidi" w:hAnsiTheme="majorBidi" w:cstheme="majorBidi"/>
          <w:b/>
          <w:bCs/>
          <w:color w:val="000000" w:themeColor="text1"/>
          <w:sz w:val="28"/>
          <w:szCs w:val="28"/>
        </w:rPr>
        <w:t>. How?</w:t>
      </w:r>
    </w:p>
    <w:p w:rsidR="00765F34" w:rsidRPr="00765F34" w:rsidRDefault="00765F34" w:rsidP="00765F34">
      <w:pPr>
        <w:spacing w:line="360" w:lineRule="auto"/>
        <w:rPr>
          <w:rFonts w:asciiTheme="majorBidi" w:hAnsiTheme="majorBidi" w:cstheme="majorBidi"/>
          <w:color w:val="000000" w:themeColor="text1"/>
          <w:sz w:val="28"/>
          <w:szCs w:val="28"/>
        </w:rPr>
      </w:pPr>
      <w:r w:rsidRPr="00765F34">
        <w:rPr>
          <w:rFonts w:asciiTheme="majorBidi" w:hAnsiTheme="majorBidi" w:cstheme="majorBidi"/>
          <w:color w:val="000000" w:themeColor="text1"/>
          <w:sz w:val="28"/>
          <w:szCs w:val="28"/>
        </w:rPr>
        <w:t>Mass spectrometry (MS) is distinct from other spectroscopic methods in several ways:</w:t>
      </w:r>
    </w:p>
    <w:p w:rsidR="00765F34" w:rsidRPr="00D916B4" w:rsidRDefault="00765F34" w:rsidP="00D916B4">
      <w:pPr>
        <w:pStyle w:val="ListParagraph"/>
        <w:numPr>
          <w:ilvl w:val="0"/>
          <w:numId w:val="41"/>
        </w:numPr>
        <w:spacing w:line="360" w:lineRule="auto"/>
        <w:rPr>
          <w:rFonts w:asciiTheme="majorBidi" w:hAnsiTheme="majorBidi" w:cstheme="majorBidi"/>
          <w:color w:val="000000" w:themeColor="text1"/>
          <w:sz w:val="28"/>
          <w:szCs w:val="28"/>
        </w:rPr>
      </w:pPr>
      <w:r w:rsidRPr="00D916B4">
        <w:rPr>
          <w:rFonts w:asciiTheme="majorBidi" w:hAnsiTheme="majorBidi" w:cstheme="majorBidi"/>
          <w:color w:val="000000" w:themeColor="text1"/>
          <w:sz w:val="28"/>
          <w:szCs w:val="28"/>
        </w:rPr>
        <w:t>In MS, samples are ionized before analysis. Various ionization techniques, such as electron impact, electrospray ionization, are used to generate ions.</w:t>
      </w:r>
      <w:r w:rsidR="00D916B4" w:rsidRPr="00D916B4">
        <w:rPr>
          <w:rFonts w:asciiTheme="majorBidi" w:hAnsiTheme="majorBidi" w:cstheme="majorBidi"/>
          <w:color w:val="000000" w:themeColor="text1"/>
          <w:sz w:val="28"/>
          <w:szCs w:val="28"/>
        </w:rPr>
        <w:t>, while o</w:t>
      </w:r>
      <w:r w:rsidRPr="00D916B4">
        <w:rPr>
          <w:rFonts w:asciiTheme="majorBidi" w:hAnsiTheme="majorBidi" w:cstheme="majorBidi"/>
          <w:color w:val="000000" w:themeColor="text1"/>
          <w:sz w:val="28"/>
          <w:szCs w:val="28"/>
        </w:rPr>
        <w:t xml:space="preserve">ther </w:t>
      </w:r>
      <w:r w:rsidR="00D916B4" w:rsidRPr="00D916B4">
        <w:rPr>
          <w:rFonts w:asciiTheme="majorBidi" w:hAnsiTheme="majorBidi" w:cstheme="majorBidi"/>
          <w:color w:val="000000" w:themeColor="text1"/>
          <w:sz w:val="28"/>
          <w:szCs w:val="28"/>
        </w:rPr>
        <w:t>s</w:t>
      </w:r>
      <w:r w:rsidRPr="00D916B4">
        <w:rPr>
          <w:rFonts w:asciiTheme="majorBidi" w:hAnsiTheme="majorBidi" w:cstheme="majorBidi"/>
          <w:color w:val="000000" w:themeColor="text1"/>
          <w:sz w:val="28"/>
          <w:szCs w:val="28"/>
        </w:rPr>
        <w:t>pectroscopic methods often involve the interaction of photons with molecules, causing electronic transitions (UV-Vis), vibrational transitions (IR), or nuclear spin transitions (NMR) without necessarily involving ionization.</w:t>
      </w:r>
    </w:p>
    <w:p w:rsidR="00765F34" w:rsidRPr="008A09CC" w:rsidRDefault="00765F34" w:rsidP="008A09CC">
      <w:pPr>
        <w:pStyle w:val="ListParagraph"/>
        <w:numPr>
          <w:ilvl w:val="0"/>
          <w:numId w:val="41"/>
        </w:numPr>
        <w:spacing w:line="360" w:lineRule="auto"/>
        <w:rPr>
          <w:rFonts w:asciiTheme="majorBidi" w:hAnsiTheme="majorBidi" w:cstheme="majorBidi"/>
          <w:color w:val="000000" w:themeColor="text1"/>
          <w:sz w:val="28"/>
          <w:szCs w:val="28"/>
        </w:rPr>
      </w:pPr>
      <w:r w:rsidRPr="0055511E">
        <w:rPr>
          <w:rFonts w:asciiTheme="majorBidi" w:hAnsiTheme="majorBidi" w:cstheme="majorBidi"/>
          <w:color w:val="000000" w:themeColor="text1"/>
          <w:sz w:val="28"/>
          <w:szCs w:val="28"/>
        </w:rPr>
        <w:lastRenderedPageBreak/>
        <w:t>MS is powerful for both quantification and identification of compounds. It provides information about the molecular weight, structure, and composition of analytes.</w:t>
      </w:r>
      <w:r w:rsidR="008A09CC">
        <w:rPr>
          <w:rFonts w:asciiTheme="majorBidi" w:hAnsiTheme="majorBidi" w:cstheme="majorBidi"/>
          <w:color w:val="000000" w:themeColor="text1"/>
          <w:sz w:val="28"/>
          <w:szCs w:val="28"/>
        </w:rPr>
        <w:t xml:space="preserve"> </w:t>
      </w:r>
      <w:r w:rsidRPr="008A09CC">
        <w:rPr>
          <w:rFonts w:asciiTheme="majorBidi" w:hAnsiTheme="majorBidi" w:cstheme="majorBidi"/>
          <w:color w:val="000000" w:themeColor="text1"/>
          <w:sz w:val="28"/>
          <w:szCs w:val="28"/>
        </w:rPr>
        <w:t xml:space="preserve">While techniques like UV-Vis and IR may not always offer detailed structural information or the ability to identify specific </w:t>
      </w:r>
      <w:r w:rsidR="008A09CC">
        <w:rPr>
          <w:rFonts w:asciiTheme="majorBidi" w:hAnsiTheme="majorBidi" w:cstheme="majorBidi"/>
          <w:color w:val="000000" w:themeColor="text1"/>
          <w:sz w:val="28"/>
          <w:szCs w:val="28"/>
        </w:rPr>
        <w:t xml:space="preserve">compounds. </w:t>
      </w:r>
    </w:p>
    <w:p w:rsidR="00EB3BDB" w:rsidRDefault="00231BD5" w:rsidP="00231BD5">
      <w:pPr>
        <w:pStyle w:val="ListParagraph"/>
        <w:numPr>
          <w:ilvl w:val="0"/>
          <w:numId w:val="40"/>
        </w:numPr>
        <w:spacing w:line="360" w:lineRule="auto"/>
        <w:rPr>
          <w:rFonts w:asciiTheme="majorBidi" w:hAnsiTheme="majorBidi" w:cstheme="majorBidi"/>
          <w:color w:val="000000" w:themeColor="text1"/>
          <w:sz w:val="28"/>
          <w:szCs w:val="28"/>
        </w:rPr>
      </w:pPr>
      <w:r>
        <w:rPr>
          <w:rFonts w:asciiTheme="majorBidi" w:hAnsiTheme="majorBidi" w:cstheme="majorBidi"/>
          <w:color w:val="000000" w:themeColor="text1"/>
          <w:sz w:val="28"/>
          <w:szCs w:val="28"/>
        </w:rPr>
        <w:t xml:space="preserve"> </w:t>
      </w:r>
      <w:r w:rsidR="00765F34" w:rsidRPr="00765F34">
        <w:rPr>
          <w:rFonts w:asciiTheme="majorBidi" w:hAnsiTheme="majorBidi" w:cstheme="majorBidi"/>
          <w:color w:val="000000" w:themeColor="text1"/>
          <w:sz w:val="28"/>
          <w:szCs w:val="28"/>
        </w:rPr>
        <w:t xml:space="preserve">MS can achieve high mass resolution, </w:t>
      </w:r>
      <w:r w:rsidR="00BE3091">
        <w:rPr>
          <w:rFonts w:asciiTheme="majorBidi" w:hAnsiTheme="majorBidi" w:cstheme="majorBidi"/>
          <w:color w:val="000000" w:themeColor="text1"/>
          <w:sz w:val="28"/>
          <w:szCs w:val="28"/>
        </w:rPr>
        <w:t>while r</w:t>
      </w:r>
      <w:r w:rsidR="00765F34" w:rsidRPr="00231BD5">
        <w:rPr>
          <w:rFonts w:asciiTheme="majorBidi" w:hAnsiTheme="majorBidi" w:cstheme="majorBidi"/>
          <w:color w:val="000000" w:themeColor="text1"/>
          <w:sz w:val="28"/>
          <w:szCs w:val="28"/>
        </w:rPr>
        <w:t>esolution in UV-Vis and IR spectroscopy is often limited compared to high-resolution</w:t>
      </w:r>
      <w:r w:rsidR="00EB3BDB">
        <w:rPr>
          <w:rFonts w:asciiTheme="majorBidi" w:hAnsiTheme="majorBidi" w:cstheme="majorBidi"/>
          <w:color w:val="000000" w:themeColor="text1"/>
          <w:sz w:val="28"/>
          <w:szCs w:val="28"/>
        </w:rPr>
        <w:t>.</w:t>
      </w:r>
    </w:p>
    <w:p w:rsidR="009B3B7B" w:rsidRDefault="00CC3A22" w:rsidP="009B3B7B">
      <w:pPr>
        <w:pStyle w:val="ListParagraph"/>
        <w:numPr>
          <w:ilvl w:val="0"/>
          <w:numId w:val="40"/>
        </w:numPr>
        <w:spacing w:line="360" w:lineRule="auto"/>
        <w:rPr>
          <w:rFonts w:asciiTheme="majorBidi" w:hAnsiTheme="majorBidi" w:cstheme="majorBidi"/>
          <w:color w:val="000000" w:themeColor="text1"/>
          <w:sz w:val="28"/>
          <w:szCs w:val="28"/>
        </w:rPr>
      </w:pPr>
      <w:r>
        <w:rPr>
          <w:rFonts w:asciiTheme="majorBidi" w:hAnsiTheme="majorBidi" w:cstheme="majorBidi"/>
          <w:color w:val="000000" w:themeColor="text1"/>
          <w:sz w:val="28"/>
          <w:szCs w:val="28"/>
        </w:rPr>
        <w:t>T</w:t>
      </w:r>
      <w:r w:rsidR="00BE3091" w:rsidRPr="00765F34">
        <w:rPr>
          <w:rFonts w:asciiTheme="majorBidi" w:hAnsiTheme="majorBidi" w:cstheme="majorBidi"/>
          <w:color w:val="000000" w:themeColor="text1"/>
          <w:sz w:val="28"/>
          <w:szCs w:val="28"/>
        </w:rPr>
        <w:t xml:space="preserve">andem MS (MS/MS or </w:t>
      </w:r>
      <w:proofErr w:type="spellStart"/>
      <w:r w:rsidR="00BE3091" w:rsidRPr="00765F34">
        <w:rPr>
          <w:rFonts w:asciiTheme="majorBidi" w:hAnsiTheme="majorBidi" w:cstheme="majorBidi"/>
          <w:color w:val="000000" w:themeColor="text1"/>
          <w:sz w:val="28"/>
          <w:szCs w:val="28"/>
        </w:rPr>
        <w:t>MS^n</w:t>
      </w:r>
      <w:proofErr w:type="spellEnd"/>
      <w:r w:rsidR="00BE3091" w:rsidRPr="00765F34">
        <w:rPr>
          <w:rFonts w:asciiTheme="majorBidi" w:hAnsiTheme="majorBidi" w:cstheme="majorBidi"/>
          <w:color w:val="000000" w:themeColor="text1"/>
          <w:sz w:val="28"/>
          <w:szCs w:val="28"/>
        </w:rPr>
        <w:t>) allows for the fragmentation of ions, providing additional structural information</w:t>
      </w:r>
      <w:r w:rsidR="00BE3091">
        <w:rPr>
          <w:rFonts w:asciiTheme="majorBidi" w:hAnsiTheme="majorBidi" w:cstheme="majorBidi"/>
          <w:color w:val="000000" w:themeColor="text1"/>
          <w:sz w:val="28"/>
          <w:szCs w:val="28"/>
        </w:rPr>
        <w:t xml:space="preserve">, </w:t>
      </w:r>
      <w:r>
        <w:rPr>
          <w:rFonts w:asciiTheme="majorBidi" w:hAnsiTheme="majorBidi" w:cstheme="majorBidi"/>
          <w:color w:val="000000" w:themeColor="text1"/>
          <w:sz w:val="28"/>
          <w:szCs w:val="28"/>
        </w:rPr>
        <w:t xml:space="preserve">while </w:t>
      </w:r>
      <w:r w:rsidRPr="00231BD5">
        <w:rPr>
          <w:rFonts w:asciiTheme="majorBidi" w:hAnsiTheme="majorBidi" w:cstheme="majorBidi"/>
          <w:color w:val="000000" w:themeColor="text1"/>
          <w:sz w:val="28"/>
          <w:szCs w:val="28"/>
        </w:rPr>
        <w:t>UV-Vis and IR spectroscopy</w:t>
      </w:r>
      <w:r w:rsidR="00765F34" w:rsidRPr="00231BD5">
        <w:rPr>
          <w:rFonts w:asciiTheme="majorBidi" w:hAnsiTheme="majorBidi" w:cstheme="majorBidi"/>
          <w:color w:val="000000" w:themeColor="text1"/>
          <w:sz w:val="28"/>
          <w:szCs w:val="28"/>
        </w:rPr>
        <w:t xml:space="preserve"> may not provide detailed fragmentation data.</w:t>
      </w:r>
    </w:p>
    <w:p w:rsidR="009B3B7B" w:rsidRDefault="009B3B7B" w:rsidP="009B3B7B">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Q15. Why </w:t>
      </w:r>
      <w:r w:rsidR="004E5B7B">
        <w:rPr>
          <w:rFonts w:asciiTheme="majorBidi" w:hAnsiTheme="majorBidi" w:cstheme="majorBidi"/>
          <w:b/>
          <w:bCs/>
          <w:color w:val="000000" w:themeColor="text1"/>
          <w:sz w:val="28"/>
          <w:szCs w:val="28"/>
        </w:rPr>
        <w:t>deuterated solvents are used in NMR?</w:t>
      </w:r>
    </w:p>
    <w:p w:rsidR="00BF7AE0" w:rsidRPr="00AC46A3" w:rsidRDefault="00BF7AE0" w:rsidP="00BF7AE0">
      <w:pPr>
        <w:spacing w:line="360" w:lineRule="auto"/>
        <w:rPr>
          <w:rFonts w:asciiTheme="majorBidi" w:hAnsiTheme="majorBidi" w:cstheme="majorBidi"/>
          <w:i/>
          <w:iCs/>
          <w:color w:val="000000" w:themeColor="text1"/>
          <w:sz w:val="28"/>
          <w:szCs w:val="28"/>
        </w:rPr>
      </w:pPr>
      <w:r w:rsidRPr="00AC46A3">
        <w:rPr>
          <w:rFonts w:asciiTheme="majorBidi" w:hAnsiTheme="majorBidi" w:cstheme="majorBidi"/>
          <w:i/>
          <w:iCs/>
          <w:color w:val="000000" w:themeColor="text1"/>
          <w:sz w:val="28"/>
          <w:szCs w:val="28"/>
        </w:rPr>
        <w:t>Deuterated solvents are used in nuclear magnetic resonance (NMR) spectroscopy for several reasons:</w:t>
      </w:r>
    </w:p>
    <w:p w:rsidR="00BF7AE0" w:rsidRPr="00AC46A3" w:rsidRDefault="00BF7AE0" w:rsidP="00AC46A3">
      <w:pPr>
        <w:pStyle w:val="ListParagraph"/>
        <w:numPr>
          <w:ilvl w:val="0"/>
          <w:numId w:val="42"/>
        </w:numPr>
        <w:spacing w:line="360" w:lineRule="auto"/>
        <w:rPr>
          <w:rFonts w:asciiTheme="majorBidi" w:hAnsiTheme="majorBidi" w:cstheme="majorBidi"/>
          <w:color w:val="000000" w:themeColor="text1"/>
          <w:sz w:val="28"/>
          <w:szCs w:val="28"/>
        </w:rPr>
      </w:pPr>
      <w:r w:rsidRPr="00AC46A3">
        <w:rPr>
          <w:rFonts w:asciiTheme="majorBidi" w:hAnsiTheme="majorBidi" w:cstheme="majorBidi"/>
          <w:color w:val="000000" w:themeColor="text1"/>
          <w:sz w:val="28"/>
          <w:szCs w:val="28"/>
        </w:rPr>
        <w:t>Deuterated solvents typically have fewer NMR-active nuclei compared to their protonated counterparts. This reduction in the number of resonances results in simpler and more interpretable NMR spectra with reduced signal overlap.</w:t>
      </w:r>
    </w:p>
    <w:p w:rsidR="000C7B16" w:rsidRPr="00AC46A3" w:rsidRDefault="00BF7AE0" w:rsidP="00AC46A3">
      <w:pPr>
        <w:pStyle w:val="ListParagraph"/>
        <w:numPr>
          <w:ilvl w:val="0"/>
          <w:numId w:val="42"/>
        </w:numPr>
        <w:spacing w:line="360" w:lineRule="auto"/>
        <w:rPr>
          <w:rFonts w:asciiTheme="majorBidi" w:hAnsiTheme="majorBidi" w:cstheme="majorBidi"/>
          <w:color w:val="000000" w:themeColor="text1"/>
          <w:sz w:val="28"/>
          <w:szCs w:val="28"/>
        </w:rPr>
      </w:pPr>
      <w:r w:rsidRPr="00AC46A3">
        <w:rPr>
          <w:rFonts w:asciiTheme="majorBidi" w:hAnsiTheme="majorBidi" w:cstheme="majorBidi"/>
          <w:color w:val="000000" w:themeColor="text1"/>
          <w:sz w:val="28"/>
          <w:szCs w:val="28"/>
        </w:rPr>
        <w:t>The use of deuterated solvents helps minimize the solvent's impact on the NMR signals.</w:t>
      </w:r>
    </w:p>
    <w:p w:rsidR="00BF7AE0" w:rsidRPr="00AC46A3" w:rsidRDefault="00BF7AE0" w:rsidP="00AC46A3">
      <w:pPr>
        <w:pStyle w:val="ListParagraph"/>
        <w:numPr>
          <w:ilvl w:val="0"/>
          <w:numId w:val="42"/>
        </w:numPr>
        <w:spacing w:line="360" w:lineRule="auto"/>
        <w:rPr>
          <w:rFonts w:asciiTheme="majorBidi" w:hAnsiTheme="majorBidi" w:cstheme="majorBidi"/>
          <w:color w:val="000000" w:themeColor="text1"/>
          <w:sz w:val="28"/>
          <w:szCs w:val="28"/>
        </w:rPr>
      </w:pPr>
      <w:r w:rsidRPr="00AC46A3">
        <w:rPr>
          <w:rFonts w:asciiTheme="majorBidi" w:hAnsiTheme="majorBidi" w:cstheme="majorBidi"/>
          <w:color w:val="000000" w:themeColor="text1"/>
          <w:sz w:val="28"/>
          <w:szCs w:val="28"/>
        </w:rPr>
        <w:t>Deuterated solvents provide a consistent and well-defined chemical shift reference in NMR spectra. The signals from deuterated solvents are typically used as reference peaks (0 ppm) for chemical shift measurements.</w:t>
      </w:r>
    </w:p>
    <w:p w:rsidR="004E5B7B" w:rsidRDefault="000C7B16" w:rsidP="00AC46A3">
      <w:pPr>
        <w:pStyle w:val="ListParagraph"/>
        <w:numPr>
          <w:ilvl w:val="0"/>
          <w:numId w:val="42"/>
        </w:numPr>
        <w:spacing w:line="360" w:lineRule="auto"/>
        <w:rPr>
          <w:rFonts w:asciiTheme="majorBidi" w:hAnsiTheme="majorBidi" w:cstheme="majorBidi"/>
          <w:color w:val="000000" w:themeColor="text1"/>
          <w:sz w:val="28"/>
          <w:szCs w:val="28"/>
        </w:rPr>
      </w:pPr>
      <w:r w:rsidRPr="00AC46A3">
        <w:rPr>
          <w:rFonts w:asciiTheme="majorBidi" w:hAnsiTheme="majorBidi" w:cstheme="majorBidi"/>
          <w:color w:val="000000" w:themeColor="text1"/>
          <w:sz w:val="28"/>
          <w:szCs w:val="28"/>
        </w:rPr>
        <w:t>T</w:t>
      </w:r>
      <w:r w:rsidR="00BF7AE0" w:rsidRPr="00AC46A3">
        <w:rPr>
          <w:rFonts w:asciiTheme="majorBidi" w:hAnsiTheme="majorBidi" w:cstheme="majorBidi"/>
          <w:color w:val="000000" w:themeColor="text1"/>
          <w:sz w:val="28"/>
          <w:szCs w:val="28"/>
        </w:rPr>
        <w:t>he use of deuterated solvents in NMR spectroscopy helps improve spectral quality, simplifies interpretation, and ensures that solvent signals do not interfere with the signals of interest in the sample.</w:t>
      </w:r>
    </w:p>
    <w:p w:rsidR="008F3302" w:rsidRDefault="008F3302" w:rsidP="008F3302">
      <w:pPr>
        <w:spacing w:line="360" w:lineRule="auto"/>
        <w:rPr>
          <w:rFonts w:asciiTheme="majorBidi" w:hAnsiTheme="majorBidi" w:cstheme="majorBidi"/>
          <w:color w:val="000000" w:themeColor="text1"/>
          <w:sz w:val="28"/>
          <w:szCs w:val="28"/>
        </w:rPr>
      </w:pPr>
    </w:p>
    <w:p w:rsidR="008F3302" w:rsidRPr="008F3302" w:rsidRDefault="008F3302" w:rsidP="008F3302">
      <w:pPr>
        <w:spacing w:line="360" w:lineRule="auto"/>
        <w:rPr>
          <w:rFonts w:asciiTheme="majorBidi" w:hAnsiTheme="majorBidi" w:cstheme="majorBidi"/>
          <w:color w:val="000000" w:themeColor="text1"/>
          <w:sz w:val="28"/>
          <w:szCs w:val="28"/>
        </w:rPr>
      </w:pPr>
    </w:p>
    <w:p w:rsidR="00AC46A3" w:rsidRDefault="00AC46A3" w:rsidP="00AC46A3">
      <w:pPr>
        <w:spacing w:line="360" w:lineRule="auto"/>
        <w:jc w:val="center"/>
        <w:rPr>
          <w:rFonts w:asciiTheme="majorBidi" w:hAnsiTheme="majorBidi" w:cstheme="majorBidi"/>
          <w:b/>
          <w:bCs/>
          <w:color w:val="000000" w:themeColor="text1"/>
          <w:sz w:val="36"/>
          <w:szCs w:val="36"/>
          <w:u w:val="single"/>
        </w:rPr>
      </w:pPr>
      <w:r>
        <w:rPr>
          <w:rFonts w:asciiTheme="majorBidi" w:hAnsiTheme="majorBidi" w:cstheme="majorBidi"/>
          <w:b/>
          <w:bCs/>
          <w:color w:val="000000" w:themeColor="text1"/>
          <w:sz w:val="36"/>
          <w:szCs w:val="36"/>
          <w:u w:val="single"/>
        </w:rPr>
        <w:lastRenderedPageBreak/>
        <w:t xml:space="preserve">LONG QUESTIONS </w:t>
      </w:r>
    </w:p>
    <w:p w:rsidR="00E3272B" w:rsidRDefault="00E3272B" w:rsidP="00E3272B">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Q1. </w:t>
      </w:r>
      <w:r w:rsidR="00827E0E">
        <w:rPr>
          <w:rFonts w:asciiTheme="majorBidi" w:hAnsiTheme="majorBidi" w:cstheme="majorBidi"/>
          <w:b/>
          <w:bCs/>
          <w:color w:val="000000" w:themeColor="text1"/>
          <w:sz w:val="28"/>
          <w:szCs w:val="28"/>
        </w:rPr>
        <w:t xml:space="preserve"> Discuss the instrumentation of NMR.</w:t>
      </w:r>
    </w:p>
    <w:p w:rsidR="00124F49" w:rsidRDefault="005B39FB" w:rsidP="005B39FB">
      <w:pPr>
        <w:spacing w:line="360" w:lineRule="auto"/>
        <w:rPr>
          <w:rFonts w:asciiTheme="majorBidi" w:hAnsiTheme="majorBidi" w:cstheme="majorBidi"/>
          <w:i/>
          <w:iCs/>
          <w:color w:val="000000" w:themeColor="text1"/>
          <w:sz w:val="28"/>
          <w:szCs w:val="28"/>
        </w:rPr>
      </w:pPr>
      <w:r>
        <w:rPr>
          <w:rFonts w:asciiTheme="majorBidi" w:hAnsiTheme="majorBidi" w:cstheme="majorBidi"/>
          <w:i/>
          <w:iCs/>
          <w:color w:val="000000" w:themeColor="text1"/>
          <w:sz w:val="28"/>
          <w:szCs w:val="28"/>
        </w:rPr>
        <w:t xml:space="preserve">The instrumentation of NMR </w:t>
      </w:r>
      <w:r w:rsidR="00124F49">
        <w:rPr>
          <w:rFonts w:asciiTheme="majorBidi" w:hAnsiTheme="majorBidi" w:cstheme="majorBidi"/>
          <w:i/>
          <w:iCs/>
          <w:color w:val="000000" w:themeColor="text1"/>
          <w:sz w:val="28"/>
          <w:szCs w:val="28"/>
        </w:rPr>
        <w:t>consists of following parts:</w:t>
      </w:r>
    </w:p>
    <w:p w:rsidR="00675655" w:rsidRPr="005B39FB" w:rsidRDefault="00675655" w:rsidP="005B39FB">
      <w:pPr>
        <w:spacing w:line="360" w:lineRule="auto"/>
        <w:rPr>
          <w:rFonts w:asciiTheme="majorBidi" w:hAnsiTheme="majorBidi" w:cstheme="majorBidi"/>
          <w:i/>
          <w:iCs/>
          <w:color w:val="000000" w:themeColor="text1"/>
          <w:sz w:val="28"/>
          <w:szCs w:val="28"/>
        </w:rPr>
      </w:pPr>
      <w:r w:rsidRPr="007D340F">
        <w:rPr>
          <w:rFonts w:asciiTheme="majorBidi" w:eastAsia="Times New Roman" w:hAnsiTheme="majorBidi" w:cstheme="majorBidi"/>
          <w:b/>
          <w:bCs/>
          <w:color w:val="000000"/>
          <w:sz w:val="28"/>
          <w:szCs w:val="28"/>
          <w:bdr w:val="none" w:sz="0" w:space="0" w:color="auto" w:frame="1"/>
        </w:rPr>
        <w:t xml:space="preserve">Sample holder: </w:t>
      </w:r>
      <w:r w:rsidRPr="007D340F">
        <w:rPr>
          <w:rFonts w:asciiTheme="majorBidi" w:hAnsiTheme="majorBidi" w:cstheme="majorBidi"/>
          <w:color w:val="000000"/>
          <w:sz w:val="28"/>
          <w:szCs w:val="28"/>
          <w:bdr w:val="none" w:sz="0" w:space="0" w:color="auto" w:frame="1"/>
        </w:rPr>
        <w:t>Glass tube with 8.5 cm long, 0.3 cm in diameter.</w:t>
      </w:r>
    </w:p>
    <w:p w:rsidR="00675655" w:rsidRDefault="00675655" w:rsidP="00827E0E">
      <w:pPr>
        <w:shd w:val="clear" w:color="auto" w:fill="FFFFFF"/>
        <w:rPr>
          <w:rFonts w:asciiTheme="majorBidi" w:hAnsiTheme="majorBidi" w:cstheme="majorBidi"/>
          <w:color w:val="000000"/>
          <w:sz w:val="28"/>
          <w:szCs w:val="28"/>
          <w:bdr w:val="none" w:sz="0" w:space="0" w:color="auto" w:frame="1"/>
        </w:rPr>
      </w:pPr>
      <w:r w:rsidRPr="007D340F">
        <w:rPr>
          <w:rFonts w:asciiTheme="majorBidi" w:eastAsia="Times New Roman" w:hAnsiTheme="majorBidi" w:cstheme="majorBidi"/>
          <w:b/>
          <w:bCs/>
          <w:color w:val="000000"/>
          <w:sz w:val="28"/>
          <w:szCs w:val="28"/>
          <w:bdr w:val="none" w:sz="0" w:space="0" w:color="auto" w:frame="1"/>
        </w:rPr>
        <w:t xml:space="preserve">Permanent magnet: </w:t>
      </w:r>
      <w:r w:rsidRPr="007D340F">
        <w:rPr>
          <w:rFonts w:asciiTheme="majorBidi" w:hAnsiTheme="majorBidi" w:cstheme="majorBidi"/>
          <w:color w:val="000000"/>
          <w:sz w:val="28"/>
          <w:szCs w:val="28"/>
          <w:bdr w:val="none" w:sz="0" w:space="0" w:color="auto" w:frame="1"/>
        </w:rPr>
        <w:t>It provides a homogeneous magnetic field at 60-100 MHZ </w:t>
      </w:r>
    </w:p>
    <w:p w:rsidR="00675655" w:rsidRPr="005003C9" w:rsidRDefault="00675655" w:rsidP="00025E43">
      <w:pPr>
        <w:shd w:val="clear" w:color="auto" w:fill="FFFFFF"/>
        <w:rPr>
          <w:rFonts w:asciiTheme="majorBidi" w:hAnsiTheme="majorBidi" w:cstheme="majorBidi"/>
          <w:color w:val="000000"/>
          <w:sz w:val="28"/>
          <w:szCs w:val="28"/>
          <w:bdr w:val="none" w:sz="0" w:space="0" w:color="auto" w:frame="1"/>
        </w:rPr>
      </w:pPr>
      <w:r w:rsidRPr="007D340F">
        <w:rPr>
          <w:rFonts w:asciiTheme="majorBidi" w:eastAsia="Times New Roman" w:hAnsiTheme="majorBidi" w:cstheme="majorBidi"/>
          <w:b/>
          <w:bCs/>
          <w:color w:val="000000"/>
          <w:sz w:val="28"/>
          <w:szCs w:val="28"/>
          <w:bdr w:val="none" w:sz="0" w:space="0" w:color="auto" w:frame="1"/>
        </w:rPr>
        <w:t xml:space="preserve">Magnetic coils: </w:t>
      </w:r>
      <w:r w:rsidRPr="007D340F">
        <w:rPr>
          <w:rFonts w:asciiTheme="majorBidi" w:hAnsiTheme="majorBidi" w:cstheme="majorBidi"/>
          <w:color w:val="000000"/>
          <w:sz w:val="28"/>
          <w:szCs w:val="28"/>
          <w:bdr w:val="none" w:sz="0" w:space="0" w:color="auto" w:frame="1"/>
        </w:rPr>
        <w:t>These coils induce a magnetic field when current flows through them</w:t>
      </w:r>
    </w:p>
    <w:p w:rsidR="00675655" w:rsidRPr="007D340F" w:rsidRDefault="00675655" w:rsidP="00025E43">
      <w:pPr>
        <w:shd w:val="clear" w:color="auto" w:fill="FFFFFF"/>
        <w:rPr>
          <w:rFonts w:asciiTheme="majorBidi" w:eastAsia="Times New Roman" w:hAnsiTheme="majorBidi" w:cstheme="majorBidi"/>
          <w:color w:val="000000"/>
          <w:sz w:val="28"/>
          <w:szCs w:val="28"/>
        </w:rPr>
      </w:pPr>
      <w:r w:rsidRPr="007D340F">
        <w:rPr>
          <w:rFonts w:asciiTheme="majorBidi" w:eastAsia="Times New Roman" w:hAnsiTheme="majorBidi" w:cstheme="majorBidi"/>
          <w:b/>
          <w:bCs/>
          <w:color w:val="000000"/>
          <w:sz w:val="28"/>
          <w:szCs w:val="28"/>
          <w:bdr w:val="none" w:sz="0" w:space="0" w:color="auto" w:frame="1"/>
        </w:rPr>
        <w:t xml:space="preserve">Sweep generator: </w:t>
      </w:r>
      <w:r w:rsidRPr="007D340F">
        <w:rPr>
          <w:rFonts w:asciiTheme="majorBidi" w:hAnsiTheme="majorBidi" w:cstheme="majorBidi"/>
          <w:color w:val="000000"/>
          <w:sz w:val="28"/>
          <w:szCs w:val="28"/>
          <w:bdr w:val="none" w:sz="0" w:space="0" w:color="auto" w:frame="1"/>
        </w:rPr>
        <w:t>To produce an equal amount of magnetic field pass through the sample</w:t>
      </w:r>
    </w:p>
    <w:p w:rsidR="00675655" w:rsidRPr="007D340F" w:rsidRDefault="00675655" w:rsidP="00025E43">
      <w:pPr>
        <w:shd w:val="clear" w:color="auto" w:fill="FFFFFF"/>
        <w:rPr>
          <w:rFonts w:asciiTheme="majorBidi" w:eastAsia="Times New Roman" w:hAnsiTheme="majorBidi" w:cstheme="majorBidi"/>
          <w:color w:val="000000"/>
          <w:sz w:val="28"/>
          <w:szCs w:val="28"/>
        </w:rPr>
      </w:pPr>
      <w:r w:rsidRPr="007D340F">
        <w:rPr>
          <w:rFonts w:asciiTheme="majorBidi" w:eastAsia="Times New Roman" w:hAnsiTheme="majorBidi" w:cstheme="majorBidi"/>
          <w:b/>
          <w:bCs/>
          <w:color w:val="000000"/>
          <w:sz w:val="28"/>
          <w:szCs w:val="28"/>
          <w:bdr w:val="none" w:sz="0" w:space="0" w:color="auto" w:frame="1"/>
        </w:rPr>
        <w:t xml:space="preserve">Radio frequency transmitter: </w:t>
      </w:r>
      <w:r w:rsidRPr="007D340F">
        <w:rPr>
          <w:rFonts w:asciiTheme="majorBidi" w:hAnsiTheme="majorBidi" w:cstheme="majorBidi"/>
          <w:color w:val="000000"/>
          <w:sz w:val="28"/>
          <w:szCs w:val="28"/>
          <w:bdr w:val="none" w:sz="0" w:space="0" w:color="auto" w:frame="1"/>
        </w:rPr>
        <w:t>A radio transmitter coil transmitter that produces a short powerful pulse of radio waves</w:t>
      </w:r>
    </w:p>
    <w:p w:rsidR="00675655" w:rsidRPr="007D340F" w:rsidRDefault="00675655" w:rsidP="00025E43">
      <w:pPr>
        <w:shd w:val="clear" w:color="auto" w:fill="FFFFFF"/>
        <w:rPr>
          <w:rFonts w:asciiTheme="majorBidi" w:eastAsia="Times New Roman" w:hAnsiTheme="majorBidi" w:cstheme="majorBidi"/>
          <w:color w:val="000000"/>
          <w:sz w:val="28"/>
          <w:szCs w:val="28"/>
        </w:rPr>
      </w:pPr>
      <w:r w:rsidRPr="007D340F">
        <w:rPr>
          <w:rFonts w:asciiTheme="majorBidi" w:eastAsia="Times New Roman" w:hAnsiTheme="majorBidi" w:cstheme="majorBidi"/>
          <w:b/>
          <w:bCs/>
          <w:color w:val="000000"/>
          <w:sz w:val="28"/>
          <w:szCs w:val="28"/>
          <w:bdr w:val="none" w:sz="0" w:space="0" w:color="auto" w:frame="1"/>
        </w:rPr>
        <w:t>Radio frequency receiver:</w:t>
      </w:r>
      <w:r w:rsidRPr="007D340F">
        <w:rPr>
          <w:rFonts w:asciiTheme="majorBidi" w:eastAsia="Times New Roman" w:hAnsiTheme="majorBidi" w:cstheme="majorBidi"/>
          <w:color w:val="000000"/>
          <w:sz w:val="28"/>
          <w:szCs w:val="28"/>
          <w:bdr w:val="none" w:sz="0" w:space="0" w:color="auto" w:frame="1"/>
        </w:rPr>
        <w:t xml:space="preserve"> </w:t>
      </w:r>
      <w:r w:rsidRPr="007D340F">
        <w:rPr>
          <w:rFonts w:asciiTheme="majorBidi" w:hAnsiTheme="majorBidi" w:cstheme="majorBidi"/>
          <w:color w:val="000000"/>
          <w:sz w:val="28"/>
          <w:szCs w:val="28"/>
          <w:bdr w:val="none" w:sz="0" w:space="0" w:color="auto" w:frame="1"/>
        </w:rPr>
        <w:t>A radio receiver coil that detects radio frequencies emitted as nuclei relax to a lower energy level </w:t>
      </w:r>
    </w:p>
    <w:p w:rsidR="00675655" w:rsidRPr="007D340F" w:rsidRDefault="00675655" w:rsidP="00025E43">
      <w:pPr>
        <w:shd w:val="clear" w:color="auto" w:fill="FFFFFF"/>
        <w:rPr>
          <w:rFonts w:asciiTheme="majorBidi" w:eastAsia="Times New Roman" w:hAnsiTheme="majorBidi" w:cstheme="majorBidi"/>
          <w:color w:val="000000"/>
          <w:sz w:val="28"/>
          <w:szCs w:val="28"/>
        </w:rPr>
      </w:pPr>
      <w:r w:rsidRPr="007D340F">
        <w:rPr>
          <w:rFonts w:asciiTheme="majorBidi" w:eastAsia="Times New Roman" w:hAnsiTheme="majorBidi" w:cstheme="majorBidi"/>
          <w:b/>
          <w:bCs/>
          <w:color w:val="000000"/>
          <w:sz w:val="28"/>
          <w:szCs w:val="28"/>
          <w:bdr w:val="none" w:sz="0" w:space="0" w:color="auto" w:frame="1"/>
        </w:rPr>
        <w:t>Read out systems:</w:t>
      </w:r>
      <w:r w:rsidRPr="007D340F">
        <w:rPr>
          <w:rFonts w:asciiTheme="majorBidi" w:eastAsia="Times New Roman" w:hAnsiTheme="majorBidi" w:cstheme="majorBidi"/>
          <w:color w:val="000000"/>
          <w:sz w:val="28"/>
          <w:szCs w:val="28"/>
          <w:bdr w:val="none" w:sz="0" w:space="0" w:color="auto" w:frame="1"/>
        </w:rPr>
        <w:t xml:space="preserve"> </w:t>
      </w:r>
      <w:r w:rsidRPr="007D340F">
        <w:rPr>
          <w:rFonts w:asciiTheme="majorBidi" w:hAnsiTheme="majorBidi" w:cstheme="majorBidi"/>
          <w:color w:val="000000"/>
          <w:sz w:val="28"/>
          <w:szCs w:val="28"/>
          <w:bdr w:val="none" w:sz="0" w:space="0" w:color="auto" w:frame="1"/>
        </w:rPr>
        <w:t>A computer that analyses and records the data.</w:t>
      </w:r>
    </w:p>
    <w:p w:rsidR="00425135" w:rsidRPr="00675655" w:rsidRDefault="00425135" w:rsidP="0072565A">
      <w:pPr>
        <w:spacing w:line="360" w:lineRule="auto"/>
        <w:rPr>
          <w:rFonts w:asciiTheme="majorBidi" w:hAnsiTheme="majorBidi" w:cstheme="majorBidi"/>
          <w:color w:val="000000" w:themeColor="text1"/>
          <w:sz w:val="28"/>
          <w:szCs w:val="28"/>
        </w:rPr>
      </w:pPr>
      <w:r>
        <w:rPr>
          <w:noProof/>
        </w:rPr>
        <w:drawing>
          <wp:anchor distT="0" distB="0" distL="114300" distR="114300" simplePos="0" relativeHeight="251670528" behindDoc="0" locked="0" layoutInCell="1" allowOverlap="1" wp14:anchorId="4339095C" wp14:editId="008A0F6C">
            <wp:simplePos x="0" y="0"/>
            <wp:positionH relativeFrom="column">
              <wp:posOffset>0</wp:posOffset>
            </wp:positionH>
            <wp:positionV relativeFrom="paragraph">
              <wp:posOffset>140335</wp:posOffset>
            </wp:positionV>
            <wp:extent cx="5731510" cy="2701925"/>
            <wp:effectExtent l="0" t="0" r="2540" b="3175"/>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2701925"/>
                    </a:xfrm>
                    <a:prstGeom prst="rect">
                      <a:avLst/>
                    </a:prstGeom>
                  </pic:spPr>
                </pic:pic>
              </a:graphicData>
            </a:graphic>
          </wp:anchor>
        </w:drawing>
      </w:r>
    </w:p>
    <w:p w:rsidR="000E2609" w:rsidRDefault="00137494" w:rsidP="000E2609">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 xml:space="preserve">Q2. </w:t>
      </w:r>
      <w:r w:rsidR="00AF1327" w:rsidRPr="00AF1327">
        <w:rPr>
          <w:rFonts w:asciiTheme="majorBidi" w:hAnsiTheme="majorBidi" w:cstheme="majorBidi"/>
          <w:b/>
          <w:bCs/>
          <w:color w:val="000000" w:themeColor="text1"/>
          <w:sz w:val="28"/>
          <w:szCs w:val="28"/>
        </w:rPr>
        <w:t>Write down the analytical applications of NMR SPECTROSCOPY?</w:t>
      </w:r>
    </w:p>
    <w:p w:rsidR="008F3302" w:rsidRDefault="008F3302" w:rsidP="000E2609">
      <w:pPr>
        <w:spacing w:line="360" w:lineRule="auto"/>
        <w:rPr>
          <w:rFonts w:asciiTheme="majorBidi" w:hAnsiTheme="majorBidi" w:cstheme="majorBidi"/>
          <w:b/>
          <w:bCs/>
          <w:color w:val="000000" w:themeColor="text1"/>
          <w:sz w:val="28"/>
          <w:szCs w:val="28"/>
        </w:rPr>
      </w:pPr>
    </w:p>
    <w:p w:rsidR="008F3302" w:rsidRDefault="008F3302" w:rsidP="000E2609">
      <w:pPr>
        <w:spacing w:line="360" w:lineRule="auto"/>
        <w:rPr>
          <w:rFonts w:asciiTheme="majorBidi" w:hAnsiTheme="majorBidi" w:cstheme="majorBidi"/>
          <w:b/>
          <w:bCs/>
          <w:color w:val="000000" w:themeColor="text1"/>
          <w:sz w:val="28"/>
          <w:szCs w:val="28"/>
        </w:rPr>
      </w:pPr>
    </w:p>
    <w:p w:rsidR="00137494" w:rsidRDefault="00137494" w:rsidP="000E2609">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lastRenderedPageBreak/>
        <w:t xml:space="preserve">Q3. </w:t>
      </w:r>
      <w:r w:rsidR="00347BC5">
        <w:rPr>
          <w:rFonts w:asciiTheme="majorBidi" w:hAnsiTheme="majorBidi" w:cstheme="majorBidi"/>
          <w:b/>
          <w:bCs/>
          <w:color w:val="000000" w:themeColor="text1"/>
          <w:sz w:val="28"/>
          <w:szCs w:val="28"/>
        </w:rPr>
        <w:t xml:space="preserve">Describe the basic principle of </w:t>
      </w:r>
      <w:r w:rsidR="00CB1E0B">
        <w:rPr>
          <w:rFonts w:asciiTheme="majorBidi" w:hAnsiTheme="majorBidi" w:cstheme="majorBidi"/>
          <w:b/>
          <w:bCs/>
          <w:color w:val="000000" w:themeColor="text1"/>
          <w:sz w:val="28"/>
          <w:szCs w:val="28"/>
        </w:rPr>
        <w:t>mass spectrometry.</w:t>
      </w:r>
    </w:p>
    <w:p w:rsidR="00CC5931" w:rsidRPr="00E76325" w:rsidRDefault="00CC5931" w:rsidP="000B5101">
      <w:pPr>
        <w:shd w:val="clear" w:color="auto" w:fill="FFFFFF"/>
        <w:spacing w:line="360" w:lineRule="auto"/>
        <w:divId w:val="2119714724"/>
        <w:rPr>
          <w:rFonts w:asciiTheme="majorBidi" w:hAnsiTheme="majorBidi" w:cstheme="majorBidi"/>
          <w:color w:val="000000"/>
          <w:spacing w:val="-4"/>
          <w:kern w:val="0"/>
          <w:sz w:val="28"/>
          <w:szCs w:val="28"/>
          <w14:ligatures w14:val="none"/>
        </w:rPr>
      </w:pPr>
      <w:r w:rsidRPr="00E76325">
        <w:rPr>
          <w:rFonts w:asciiTheme="majorBidi" w:hAnsiTheme="majorBidi" w:cstheme="majorBidi"/>
          <w:color w:val="000000"/>
          <w:spacing w:val="-4"/>
          <w:sz w:val="28"/>
          <w:szCs w:val="28"/>
        </w:rPr>
        <w:t>Mass spectrometry is an analytical tool useful for measuring the mass-to-charge ratio (m/z) of one or more molecules present in a sample.  These measurements can often be used to calculate the exact molecular weight of the sample components as well. Typically, mass spectrometers can be used to identify unknown compounds via molecular weight determination, to quantify known compounds, and to determine structure and chemical properties of molecules.</w:t>
      </w:r>
    </w:p>
    <w:p w:rsidR="00CC5931" w:rsidRPr="005B39FB" w:rsidRDefault="00CC5931" w:rsidP="000B5101">
      <w:pPr>
        <w:shd w:val="clear" w:color="auto" w:fill="FFFFFF"/>
        <w:spacing w:line="360" w:lineRule="auto"/>
        <w:divId w:val="2119714724"/>
        <w:rPr>
          <w:rFonts w:asciiTheme="majorBidi" w:hAnsiTheme="majorBidi" w:cstheme="majorBidi"/>
          <w:i/>
          <w:iCs/>
          <w:color w:val="000000"/>
          <w:spacing w:val="-4"/>
          <w:sz w:val="28"/>
          <w:szCs w:val="28"/>
        </w:rPr>
      </w:pPr>
      <w:r w:rsidRPr="005B39FB">
        <w:rPr>
          <w:rFonts w:asciiTheme="majorBidi" w:hAnsiTheme="majorBidi" w:cstheme="majorBidi"/>
          <w:i/>
          <w:iCs/>
          <w:color w:val="000000"/>
          <w:spacing w:val="-4"/>
          <w:sz w:val="28"/>
          <w:szCs w:val="28"/>
        </w:rPr>
        <w:t>Every mass spectrometer consists of at least these three components:</w:t>
      </w:r>
    </w:p>
    <w:p w:rsidR="00CC5931" w:rsidRPr="0058074C" w:rsidRDefault="00CC5931" w:rsidP="000B5101">
      <w:pPr>
        <w:numPr>
          <w:ilvl w:val="0"/>
          <w:numId w:val="1"/>
        </w:numPr>
        <w:shd w:val="clear" w:color="auto" w:fill="FFFFFF"/>
        <w:spacing w:before="100" w:beforeAutospacing="1" w:line="360" w:lineRule="auto"/>
        <w:divId w:val="2119714724"/>
        <w:rPr>
          <w:rFonts w:asciiTheme="majorBidi" w:eastAsia="Times New Roman" w:hAnsiTheme="majorBidi" w:cstheme="majorBidi"/>
          <w:color w:val="000000"/>
          <w:spacing w:val="-4"/>
          <w:sz w:val="28"/>
          <w:szCs w:val="28"/>
        </w:rPr>
      </w:pPr>
      <w:r w:rsidRPr="0058074C">
        <w:rPr>
          <w:rFonts w:asciiTheme="majorBidi" w:eastAsia="Times New Roman" w:hAnsiTheme="majorBidi" w:cstheme="majorBidi"/>
          <w:color w:val="000000"/>
          <w:spacing w:val="-4"/>
          <w:sz w:val="28"/>
          <w:szCs w:val="28"/>
        </w:rPr>
        <w:t>Ionization Source</w:t>
      </w:r>
    </w:p>
    <w:p w:rsidR="00CC5931" w:rsidRPr="0058074C" w:rsidRDefault="00CC5931" w:rsidP="000B5101">
      <w:pPr>
        <w:numPr>
          <w:ilvl w:val="0"/>
          <w:numId w:val="1"/>
        </w:numPr>
        <w:shd w:val="clear" w:color="auto" w:fill="FFFFFF"/>
        <w:spacing w:before="100" w:beforeAutospacing="1" w:line="360" w:lineRule="auto"/>
        <w:divId w:val="2119714724"/>
        <w:rPr>
          <w:rFonts w:asciiTheme="majorBidi" w:eastAsia="Times New Roman" w:hAnsiTheme="majorBidi" w:cstheme="majorBidi"/>
          <w:color w:val="000000"/>
          <w:spacing w:val="-4"/>
          <w:sz w:val="28"/>
          <w:szCs w:val="28"/>
        </w:rPr>
      </w:pPr>
      <w:r w:rsidRPr="0058074C">
        <w:rPr>
          <w:rFonts w:asciiTheme="majorBidi" w:eastAsia="Times New Roman" w:hAnsiTheme="majorBidi" w:cstheme="majorBidi"/>
          <w:color w:val="000000"/>
          <w:spacing w:val="-4"/>
          <w:sz w:val="28"/>
          <w:szCs w:val="28"/>
        </w:rPr>
        <w:t xml:space="preserve">Mass </w:t>
      </w:r>
      <w:proofErr w:type="spellStart"/>
      <w:r w:rsidRPr="0058074C">
        <w:rPr>
          <w:rFonts w:asciiTheme="majorBidi" w:eastAsia="Times New Roman" w:hAnsiTheme="majorBidi" w:cstheme="majorBidi"/>
          <w:color w:val="000000"/>
          <w:spacing w:val="-4"/>
          <w:sz w:val="28"/>
          <w:szCs w:val="28"/>
        </w:rPr>
        <w:t>Analyzer</w:t>
      </w:r>
      <w:proofErr w:type="spellEnd"/>
    </w:p>
    <w:p w:rsidR="00CC5931" w:rsidRPr="0058074C" w:rsidRDefault="00CC5931" w:rsidP="000B5101">
      <w:pPr>
        <w:numPr>
          <w:ilvl w:val="0"/>
          <w:numId w:val="1"/>
        </w:numPr>
        <w:shd w:val="clear" w:color="auto" w:fill="FFFFFF"/>
        <w:spacing w:before="100" w:beforeAutospacing="1" w:line="360" w:lineRule="auto"/>
        <w:divId w:val="2119714724"/>
        <w:rPr>
          <w:rFonts w:asciiTheme="majorBidi" w:eastAsia="Times New Roman" w:hAnsiTheme="majorBidi" w:cstheme="majorBidi"/>
          <w:color w:val="000000"/>
          <w:spacing w:val="-4"/>
          <w:sz w:val="28"/>
          <w:szCs w:val="28"/>
        </w:rPr>
      </w:pPr>
      <w:r w:rsidRPr="0058074C">
        <w:rPr>
          <w:rFonts w:asciiTheme="majorBidi" w:eastAsia="Times New Roman" w:hAnsiTheme="majorBidi" w:cstheme="majorBidi"/>
          <w:color w:val="000000"/>
          <w:spacing w:val="-4"/>
          <w:sz w:val="28"/>
          <w:szCs w:val="28"/>
        </w:rPr>
        <w:t>Ion Detection System</w:t>
      </w:r>
    </w:p>
    <w:p w:rsidR="00CC5931" w:rsidRPr="00E76325" w:rsidRDefault="001E1980" w:rsidP="000B5101">
      <w:pPr>
        <w:shd w:val="clear" w:color="auto" w:fill="FFFFFF"/>
        <w:spacing w:line="360" w:lineRule="auto"/>
        <w:divId w:val="2119714724"/>
        <w:rPr>
          <w:rFonts w:asciiTheme="majorBidi" w:hAnsiTheme="majorBidi" w:cstheme="majorBidi"/>
          <w:b/>
          <w:bCs/>
          <w:color w:val="000000"/>
          <w:spacing w:val="-4"/>
          <w:sz w:val="28"/>
          <w:szCs w:val="28"/>
        </w:rPr>
      </w:pPr>
      <w:r>
        <w:rPr>
          <w:rFonts w:asciiTheme="majorBidi" w:hAnsiTheme="majorBidi" w:cstheme="majorBidi"/>
          <w:b/>
          <w:bCs/>
          <w:color w:val="000000"/>
          <w:spacing w:val="-4"/>
          <w:sz w:val="28"/>
          <w:szCs w:val="28"/>
        </w:rPr>
        <w:t xml:space="preserve">1. </w:t>
      </w:r>
      <w:r w:rsidR="00E76325" w:rsidRPr="00E76325">
        <w:rPr>
          <w:rFonts w:asciiTheme="majorBidi" w:hAnsiTheme="majorBidi" w:cstheme="majorBidi"/>
          <w:b/>
          <w:bCs/>
          <w:color w:val="000000"/>
          <w:spacing w:val="-4"/>
          <w:sz w:val="28"/>
          <w:szCs w:val="28"/>
        </w:rPr>
        <w:t>T</w:t>
      </w:r>
      <w:r w:rsidR="00CC5931" w:rsidRPr="00E76325">
        <w:rPr>
          <w:rFonts w:asciiTheme="majorBidi" w:hAnsiTheme="majorBidi" w:cstheme="majorBidi"/>
          <w:b/>
          <w:bCs/>
          <w:color w:val="000000"/>
          <w:spacing w:val="-4"/>
          <w:sz w:val="28"/>
          <w:szCs w:val="28"/>
        </w:rPr>
        <w:t>he Ionization Source</w:t>
      </w:r>
      <w:r w:rsidR="00E76325">
        <w:rPr>
          <w:rFonts w:asciiTheme="majorBidi" w:hAnsiTheme="majorBidi" w:cstheme="majorBidi"/>
          <w:b/>
          <w:bCs/>
          <w:color w:val="000000"/>
          <w:spacing w:val="-4"/>
          <w:sz w:val="28"/>
          <w:szCs w:val="28"/>
        </w:rPr>
        <w:t xml:space="preserve">: </w:t>
      </w:r>
      <w:r w:rsidR="00CC5931" w:rsidRPr="00E76325">
        <w:rPr>
          <w:rFonts w:asciiTheme="majorBidi" w:hAnsiTheme="majorBidi" w:cstheme="majorBidi"/>
          <w:color w:val="000000"/>
          <w:spacing w:val="-4"/>
          <w:sz w:val="28"/>
          <w:szCs w:val="28"/>
        </w:rPr>
        <w:t xml:space="preserve">Molecules are converted to gas-phase ions so that they can be moved about and manipulated by external electric and magnetic fields. In our laboratory we use a technique called </w:t>
      </w:r>
      <w:proofErr w:type="spellStart"/>
      <w:r w:rsidR="00CC5931" w:rsidRPr="00E76325">
        <w:rPr>
          <w:rFonts w:asciiTheme="majorBidi" w:hAnsiTheme="majorBidi" w:cstheme="majorBidi"/>
          <w:color w:val="000000"/>
          <w:spacing w:val="-4"/>
          <w:sz w:val="28"/>
          <w:szCs w:val="28"/>
        </w:rPr>
        <w:t>nanoelectrospray</w:t>
      </w:r>
      <w:proofErr w:type="spellEnd"/>
      <w:r w:rsidR="00CC5931" w:rsidRPr="00E76325">
        <w:rPr>
          <w:rFonts w:asciiTheme="majorBidi" w:hAnsiTheme="majorBidi" w:cstheme="majorBidi"/>
          <w:color w:val="000000"/>
          <w:spacing w:val="-4"/>
          <w:sz w:val="28"/>
          <w:szCs w:val="28"/>
        </w:rPr>
        <w:t xml:space="preserve"> ionization, which is somewhat similar to how cars are industrially painted. This method allows for creating positively or negatively charged ions, depending on the experimental requirements.  </w:t>
      </w:r>
      <w:proofErr w:type="spellStart"/>
      <w:r w:rsidR="00CC5931" w:rsidRPr="00E76325">
        <w:rPr>
          <w:rFonts w:asciiTheme="majorBidi" w:hAnsiTheme="majorBidi" w:cstheme="majorBidi"/>
          <w:color w:val="000000"/>
          <w:spacing w:val="-4"/>
          <w:sz w:val="28"/>
          <w:szCs w:val="28"/>
        </w:rPr>
        <w:t>Nanoelectrospray</w:t>
      </w:r>
      <w:proofErr w:type="spellEnd"/>
      <w:r w:rsidR="00CC5931" w:rsidRPr="00E76325">
        <w:rPr>
          <w:rFonts w:asciiTheme="majorBidi" w:hAnsiTheme="majorBidi" w:cstheme="majorBidi"/>
          <w:color w:val="000000"/>
          <w:spacing w:val="-4"/>
          <w:sz w:val="28"/>
          <w:szCs w:val="28"/>
        </w:rPr>
        <w:t xml:space="preserve"> ionization can directly couple the outlet of a small-scale chromatography column directly to the inlet of a mass spectrometer.  The flow from the column is passed through a needle that is 10-15 um at its tip.</w:t>
      </w:r>
    </w:p>
    <w:p w:rsidR="0058074C" w:rsidRPr="00E76325" w:rsidRDefault="001E1980" w:rsidP="000B5101">
      <w:pPr>
        <w:shd w:val="clear" w:color="auto" w:fill="FFFFFF"/>
        <w:spacing w:line="360" w:lineRule="auto"/>
        <w:divId w:val="2119714724"/>
        <w:rPr>
          <w:rFonts w:asciiTheme="majorBidi" w:hAnsiTheme="majorBidi" w:cstheme="majorBidi"/>
          <w:b/>
          <w:bCs/>
          <w:color w:val="000000"/>
          <w:spacing w:val="-4"/>
          <w:sz w:val="28"/>
          <w:szCs w:val="28"/>
        </w:rPr>
      </w:pPr>
      <w:r>
        <w:rPr>
          <w:rFonts w:asciiTheme="majorBidi" w:hAnsiTheme="majorBidi" w:cstheme="majorBidi"/>
          <w:b/>
          <w:bCs/>
          <w:color w:val="000000"/>
          <w:spacing w:val="-4"/>
          <w:sz w:val="28"/>
          <w:szCs w:val="28"/>
        </w:rPr>
        <w:t xml:space="preserve">2. </w:t>
      </w:r>
      <w:r w:rsidR="00CC5931" w:rsidRPr="00E76325">
        <w:rPr>
          <w:rFonts w:asciiTheme="majorBidi" w:hAnsiTheme="majorBidi" w:cstheme="majorBidi"/>
          <w:b/>
          <w:bCs/>
          <w:color w:val="000000"/>
          <w:spacing w:val="-4"/>
          <w:sz w:val="28"/>
          <w:szCs w:val="28"/>
        </w:rPr>
        <w:t xml:space="preserve">The Mass </w:t>
      </w:r>
      <w:proofErr w:type="spellStart"/>
      <w:r w:rsidR="00CC5931" w:rsidRPr="00E76325">
        <w:rPr>
          <w:rFonts w:asciiTheme="majorBidi" w:hAnsiTheme="majorBidi" w:cstheme="majorBidi"/>
          <w:b/>
          <w:bCs/>
          <w:color w:val="000000"/>
          <w:spacing w:val="-4"/>
          <w:sz w:val="28"/>
          <w:szCs w:val="28"/>
        </w:rPr>
        <w:t>Analyzer</w:t>
      </w:r>
      <w:proofErr w:type="spellEnd"/>
      <w:r w:rsidR="00E76325">
        <w:rPr>
          <w:rFonts w:asciiTheme="majorBidi" w:hAnsiTheme="majorBidi" w:cstheme="majorBidi"/>
          <w:b/>
          <w:bCs/>
          <w:color w:val="000000"/>
          <w:spacing w:val="-4"/>
          <w:sz w:val="28"/>
          <w:szCs w:val="28"/>
        </w:rPr>
        <w:t xml:space="preserve">: </w:t>
      </w:r>
      <w:r w:rsidR="00CC5931" w:rsidRPr="00E76325">
        <w:rPr>
          <w:rFonts w:asciiTheme="majorBidi" w:hAnsiTheme="majorBidi" w:cstheme="majorBidi"/>
          <w:color w:val="000000"/>
          <w:spacing w:val="-4"/>
          <w:sz w:val="28"/>
          <w:szCs w:val="28"/>
        </w:rPr>
        <w:t xml:space="preserve">Once ionized, the ions are sorted and separated according to mass-to-charge (m/z) ratios. There are a number of mass analyzers currently available, each of which has trade-offs relating to speed of operation, resolution of separation, and other operational requirements.  The specific types in use at the Broad Institute are discussed in the next section.  The mass </w:t>
      </w:r>
      <w:proofErr w:type="spellStart"/>
      <w:r w:rsidR="00CC5931" w:rsidRPr="00E76325">
        <w:rPr>
          <w:rFonts w:asciiTheme="majorBidi" w:hAnsiTheme="majorBidi" w:cstheme="majorBidi"/>
          <w:color w:val="000000"/>
          <w:spacing w:val="-4"/>
          <w:sz w:val="28"/>
          <w:szCs w:val="28"/>
        </w:rPr>
        <w:t>analyzer</w:t>
      </w:r>
      <w:proofErr w:type="spellEnd"/>
      <w:r w:rsidR="00CC5931" w:rsidRPr="00E76325">
        <w:rPr>
          <w:rFonts w:asciiTheme="majorBidi" w:hAnsiTheme="majorBidi" w:cstheme="majorBidi"/>
          <w:color w:val="000000"/>
          <w:spacing w:val="-4"/>
          <w:sz w:val="28"/>
          <w:szCs w:val="28"/>
        </w:rPr>
        <w:t xml:space="preserve"> often works in concert with the ion detection system.</w:t>
      </w:r>
    </w:p>
    <w:p w:rsidR="00CC5931" w:rsidRPr="00947A8A" w:rsidRDefault="001E1980" w:rsidP="00947A8A">
      <w:pPr>
        <w:shd w:val="clear" w:color="auto" w:fill="FFFFFF"/>
        <w:spacing w:line="360" w:lineRule="auto"/>
        <w:divId w:val="2119714724"/>
        <w:rPr>
          <w:rFonts w:asciiTheme="majorBidi" w:hAnsiTheme="majorBidi" w:cstheme="majorBidi"/>
          <w:b/>
          <w:bCs/>
          <w:color w:val="000000"/>
          <w:spacing w:val="-4"/>
          <w:sz w:val="28"/>
          <w:szCs w:val="28"/>
        </w:rPr>
      </w:pPr>
      <w:r>
        <w:rPr>
          <w:rFonts w:asciiTheme="majorBidi" w:hAnsiTheme="majorBidi" w:cstheme="majorBidi"/>
          <w:b/>
          <w:bCs/>
          <w:color w:val="000000"/>
          <w:spacing w:val="-4"/>
          <w:sz w:val="28"/>
          <w:szCs w:val="28"/>
        </w:rPr>
        <w:lastRenderedPageBreak/>
        <w:t xml:space="preserve">3. </w:t>
      </w:r>
      <w:r w:rsidR="00CC5931" w:rsidRPr="0058074C">
        <w:rPr>
          <w:rFonts w:asciiTheme="majorBidi" w:hAnsiTheme="majorBidi" w:cstheme="majorBidi"/>
          <w:b/>
          <w:bCs/>
          <w:color w:val="000000"/>
          <w:spacing w:val="-4"/>
          <w:sz w:val="28"/>
          <w:szCs w:val="28"/>
        </w:rPr>
        <w:t>Ion Detection System</w:t>
      </w:r>
      <w:r w:rsidR="00E76325">
        <w:rPr>
          <w:rFonts w:asciiTheme="majorBidi" w:hAnsiTheme="majorBidi" w:cstheme="majorBidi"/>
          <w:b/>
          <w:bCs/>
          <w:color w:val="000000"/>
          <w:spacing w:val="-4"/>
          <w:sz w:val="28"/>
          <w:szCs w:val="28"/>
        </w:rPr>
        <w:t xml:space="preserve">: </w:t>
      </w:r>
      <w:r w:rsidR="00CC5931" w:rsidRPr="0058074C">
        <w:rPr>
          <w:rFonts w:asciiTheme="majorBidi" w:hAnsiTheme="majorBidi" w:cstheme="majorBidi"/>
          <w:color w:val="000000"/>
          <w:spacing w:val="-4"/>
          <w:sz w:val="28"/>
          <w:szCs w:val="28"/>
        </w:rPr>
        <w:t>The separated ions are then measured and sent to a data system where the m/z ratios are stored together along with their relative abundance.  A mass spectrum is simply the m/z ratios of the ions present in a sample plotted against their intensities. Each peak in a mass spectrum shows a component of unique m/z in the sample, and heights of the peaks connote the relative abundance of the various components in the sample.</w:t>
      </w:r>
    </w:p>
    <w:p w:rsidR="00137494" w:rsidRDefault="00137494" w:rsidP="00E3272B">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Q4.</w:t>
      </w:r>
      <w:r w:rsidR="0087769B">
        <w:rPr>
          <w:rFonts w:asciiTheme="majorBidi" w:hAnsiTheme="majorBidi" w:cstheme="majorBidi"/>
          <w:b/>
          <w:bCs/>
          <w:color w:val="000000" w:themeColor="text1"/>
          <w:sz w:val="28"/>
          <w:szCs w:val="28"/>
        </w:rPr>
        <w:t xml:space="preserve"> Discuss the </w:t>
      </w:r>
      <w:r w:rsidR="003D326F">
        <w:rPr>
          <w:rFonts w:asciiTheme="majorBidi" w:hAnsiTheme="majorBidi" w:cstheme="majorBidi"/>
          <w:b/>
          <w:bCs/>
          <w:color w:val="000000" w:themeColor="text1"/>
          <w:sz w:val="28"/>
          <w:szCs w:val="28"/>
        </w:rPr>
        <w:t>electron ion ionization of sample in mass spectrometry.</w:t>
      </w:r>
    </w:p>
    <w:p w:rsidR="00137494" w:rsidRDefault="00137494" w:rsidP="000E2609">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Q5.</w:t>
      </w:r>
      <w:r w:rsidR="000E2609">
        <w:rPr>
          <w:rFonts w:asciiTheme="majorBidi" w:hAnsiTheme="majorBidi" w:cstheme="majorBidi"/>
          <w:b/>
          <w:bCs/>
          <w:color w:val="000000" w:themeColor="text1"/>
          <w:sz w:val="28"/>
          <w:szCs w:val="28"/>
        </w:rPr>
        <w:t xml:space="preserve"> </w:t>
      </w:r>
      <w:r w:rsidR="00364F41">
        <w:rPr>
          <w:rFonts w:asciiTheme="majorBidi" w:hAnsiTheme="majorBidi" w:cstheme="majorBidi"/>
          <w:b/>
          <w:bCs/>
          <w:color w:val="000000" w:themeColor="text1"/>
          <w:sz w:val="28"/>
          <w:szCs w:val="28"/>
        </w:rPr>
        <w:t xml:space="preserve">Write down </w:t>
      </w:r>
      <w:r w:rsidR="000E2609" w:rsidRPr="00AF1327">
        <w:rPr>
          <w:rFonts w:asciiTheme="majorBidi" w:hAnsiTheme="majorBidi" w:cstheme="majorBidi"/>
          <w:b/>
          <w:bCs/>
          <w:color w:val="000000" w:themeColor="text1"/>
          <w:sz w:val="28"/>
          <w:szCs w:val="28"/>
        </w:rPr>
        <w:t>the construction and working of Ruby laser?</w:t>
      </w:r>
    </w:p>
    <w:p w:rsidR="000E2609" w:rsidRDefault="00137494" w:rsidP="00025E43">
      <w:pPr>
        <w:spacing w:line="360" w:lineRule="auto"/>
        <w:rPr>
          <w:rFonts w:asciiTheme="majorBidi" w:hAnsiTheme="majorBidi" w:cstheme="majorBidi"/>
          <w:b/>
          <w:bCs/>
          <w:color w:val="000000" w:themeColor="text1"/>
          <w:sz w:val="28"/>
          <w:szCs w:val="28"/>
        </w:rPr>
      </w:pPr>
      <w:r>
        <w:rPr>
          <w:rFonts w:asciiTheme="majorBidi" w:hAnsiTheme="majorBidi" w:cstheme="majorBidi"/>
          <w:b/>
          <w:bCs/>
          <w:color w:val="000000" w:themeColor="text1"/>
          <w:sz w:val="28"/>
          <w:szCs w:val="28"/>
        </w:rPr>
        <w:t>Q6.</w:t>
      </w:r>
      <w:r w:rsidR="000E2609">
        <w:rPr>
          <w:rFonts w:asciiTheme="majorBidi" w:hAnsiTheme="majorBidi" w:cstheme="majorBidi"/>
          <w:b/>
          <w:bCs/>
          <w:color w:val="000000" w:themeColor="text1"/>
          <w:sz w:val="28"/>
          <w:szCs w:val="28"/>
        </w:rPr>
        <w:t xml:space="preserve"> </w:t>
      </w:r>
      <w:r w:rsidR="000E2609" w:rsidRPr="00AF1327">
        <w:rPr>
          <w:rFonts w:asciiTheme="majorBidi" w:hAnsiTheme="majorBidi" w:cstheme="majorBidi"/>
          <w:b/>
          <w:bCs/>
          <w:color w:val="000000" w:themeColor="text1"/>
          <w:sz w:val="28"/>
          <w:szCs w:val="28"/>
        </w:rPr>
        <w:t>Discuss the properties and applications of nitrogen laser</w:t>
      </w:r>
      <w:r w:rsidR="000E2609">
        <w:rPr>
          <w:rFonts w:asciiTheme="majorBidi" w:hAnsiTheme="majorBidi" w:cstheme="majorBidi"/>
          <w:b/>
          <w:bCs/>
          <w:color w:val="000000" w:themeColor="text1"/>
          <w:sz w:val="28"/>
          <w:szCs w:val="28"/>
        </w:rPr>
        <w:t>.</w:t>
      </w:r>
    </w:p>
    <w:p w:rsidR="00AC46A3" w:rsidRDefault="00246B3B" w:rsidP="00D93484">
      <w:pPr>
        <w:spacing w:line="360" w:lineRule="auto"/>
        <w:jc w:val="center"/>
        <w:rPr>
          <w:rFonts w:asciiTheme="majorBidi" w:hAnsiTheme="majorBidi" w:cstheme="majorBidi"/>
          <w:color w:val="000000" w:themeColor="text1"/>
          <w:sz w:val="28"/>
          <w:szCs w:val="28"/>
        </w:rPr>
      </w:pPr>
      <w:r>
        <w:rPr>
          <w:rFonts w:asciiTheme="majorBidi" w:hAnsiTheme="majorBidi" w:cstheme="majorBidi"/>
          <w:color w:val="000000" w:themeColor="text1"/>
          <w:sz w:val="28"/>
          <w:szCs w:val="28"/>
        </w:rPr>
        <w:t>☆☆☆☆☆☆☆☆☆☆</w:t>
      </w:r>
    </w:p>
    <w:p w:rsidR="00510157" w:rsidRPr="003D637C" w:rsidRDefault="00510157" w:rsidP="00F0349F">
      <w:pPr>
        <w:spacing w:line="360" w:lineRule="auto"/>
        <w:jc w:val="right"/>
        <w:rPr>
          <w:rFonts w:ascii="Algerian" w:hAnsi="Algerian" w:cstheme="majorBidi"/>
          <w:sz w:val="28"/>
          <w:szCs w:val="28"/>
        </w:rPr>
      </w:pPr>
      <w:r>
        <w:rPr>
          <w:rFonts w:asciiTheme="majorBidi" w:hAnsiTheme="majorBidi" w:cstheme="majorBidi"/>
          <w:sz w:val="28"/>
          <w:szCs w:val="28"/>
        </w:rPr>
        <w:t xml:space="preserve">Created by: </w:t>
      </w:r>
      <w:r w:rsidRPr="003D637C">
        <w:rPr>
          <w:rFonts w:ascii="Algerian" w:hAnsi="Algerian" w:cstheme="majorBidi"/>
          <w:sz w:val="28"/>
          <w:szCs w:val="28"/>
        </w:rPr>
        <w:t xml:space="preserve">Ambreen Alam </w:t>
      </w:r>
    </w:p>
    <w:p w:rsidR="00D93484" w:rsidRPr="00D93484" w:rsidRDefault="00D93484" w:rsidP="00D93484">
      <w:pPr>
        <w:spacing w:line="360" w:lineRule="auto"/>
        <w:jc w:val="right"/>
        <w:rPr>
          <w:rFonts w:asciiTheme="majorBidi" w:hAnsiTheme="majorBidi" w:cstheme="majorBidi"/>
          <w:color w:val="000000" w:themeColor="text1"/>
          <w:sz w:val="28"/>
          <w:szCs w:val="28"/>
        </w:rPr>
      </w:pPr>
    </w:p>
    <w:p w:rsidR="007C0276" w:rsidRPr="002225CC" w:rsidRDefault="007C0276" w:rsidP="002225CC">
      <w:pPr>
        <w:spacing w:before="240" w:line="360" w:lineRule="auto"/>
        <w:rPr>
          <w:rFonts w:asciiTheme="majorBidi" w:hAnsiTheme="majorBidi" w:cstheme="majorBidi"/>
          <w:color w:val="000000" w:themeColor="text1"/>
          <w:sz w:val="28"/>
          <w:szCs w:val="28"/>
        </w:rPr>
      </w:pPr>
    </w:p>
    <w:p w:rsidR="006828AE" w:rsidRPr="006828AE" w:rsidRDefault="006828AE" w:rsidP="006828AE">
      <w:pPr>
        <w:spacing w:before="240" w:line="360" w:lineRule="auto"/>
        <w:jc w:val="center"/>
        <w:rPr>
          <w:rFonts w:asciiTheme="majorBidi" w:hAnsiTheme="majorBidi" w:cstheme="majorBidi"/>
          <w:b/>
          <w:bCs/>
          <w:color w:val="000000" w:themeColor="text1"/>
          <w:sz w:val="36"/>
          <w:szCs w:val="36"/>
          <w:u w:val="single"/>
        </w:rPr>
      </w:pPr>
    </w:p>
    <w:sectPr w:rsidR="006828AE" w:rsidRPr="006828A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1559A" w:rsidRDefault="00C1559A" w:rsidP="005003C9">
      <w:pPr>
        <w:spacing w:after="0" w:line="240" w:lineRule="auto"/>
      </w:pPr>
      <w:r>
        <w:separator/>
      </w:r>
    </w:p>
  </w:endnote>
  <w:endnote w:type="continuationSeparator" w:id="0">
    <w:p w:rsidR="00C1559A" w:rsidRDefault="00C1559A" w:rsidP="005003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00006FF" w:usb1="4000205B" w:usb2="00000010" w:usb3="00000000" w:csb0="0000019F" w:csb1="00000000"/>
  </w:font>
  <w:font w:name="Amasis MT Pro">
    <w:panose1 w:val="02040504050005020304"/>
    <w:charset w:val="00"/>
    <w:family w:val="roman"/>
    <w:pitch w:val="variable"/>
    <w:sig w:usb0="A00000AF" w:usb1="4000205B" w:usb2="00000000" w:usb3="00000000" w:csb0="00000093"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haroni">
    <w:panose1 w:val="02010803020104030203"/>
    <w:charset w:val="B1"/>
    <w:family w:val="auto"/>
    <w:pitch w:val="variable"/>
    <w:sig w:usb0="00000803" w:usb1="00000000" w:usb2="00000000" w:usb3="00000000" w:csb0="00000021" w:csb1="00000000"/>
  </w:font>
  <w:font w:name="Cambria Math">
    <w:panose1 w:val="02040503050406030204"/>
    <w:charset w:val="00"/>
    <w:family w:val="roman"/>
    <w:pitch w:val="variable"/>
    <w:sig w:usb0="E00006FF" w:usb1="420024FF" w:usb2="02000000" w:usb3="00000000" w:csb0="0000019F"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1559A" w:rsidRDefault="00C1559A" w:rsidP="005003C9">
      <w:pPr>
        <w:spacing w:after="0" w:line="240" w:lineRule="auto"/>
      </w:pPr>
      <w:r>
        <w:separator/>
      </w:r>
    </w:p>
  </w:footnote>
  <w:footnote w:type="continuationSeparator" w:id="0">
    <w:p w:rsidR="00C1559A" w:rsidRDefault="00C1559A" w:rsidP="005003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5F82"/>
    <w:multiLevelType w:val="hybridMultilevel"/>
    <w:tmpl w:val="84DA0E42"/>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1" w15:restartNumberingAfterBreak="0">
    <w:nsid w:val="047123BE"/>
    <w:multiLevelType w:val="hybridMultilevel"/>
    <w:tmpl w:val="526ED0CE"/>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 w15:restartNumberingAfterBreak="0">
    <w:nsid w:val="0AF32F1E"/>
    <w:multiLevelType w:val="hybridMultilevel"/>
    <w:tmpl w:val="C1F2EE48"/>
    <w:lvl w:ilvl="0" w:tplc="928A3350">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4A75CE"/>
    <w:multiLevelType w:val="hybridMultilevel"/>
    <w:tmpl w:val="CA2A3EB6"/>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854D35"/>
    <w:multiLevelType w:val="hybridMultilevel"/>
    <w:tmpl w:val="AEC8C2C2"/>
    <w:lvl w:ilvl="0" w:tplc="08090001">
      <w:start w:val="1"/>
      <w:numFmt w:val="bullet"/>
      <w:lvlText w:val=""/>
      <w:lvlJc w:val="left"/>
      <w:pPr>
        <w:ind w:left="1261" w:hanging="360"/>
      </w:pPr>
      <w:rPr>
        <w:rFonts w:ascii="Symbol" w:hAnsi="Symbol" w:hint="default"/>
      </w:rPr>
    </w:lvl>
    <w:lvl w:ilvl="1" w:tplc="08090003" w:tentative="1">
      <w:start w:val="1"/>
      <w:numFmt w:val="bullet"/>
      <w:lvlText w:val="o"/>
      <w:lvlJc w:val="left"/>
      <w:pPr>
        <w:ind w:left="1981" w:hanging="360"/>
      </w:pPr>
      <w:rPr>
        <w:rFonts w:ascii="Courier New" w:hAnsi="Courier New" w:cs="Courier New" w:hint="default"/>
      </w:rPr>
    </w:lvl>
    <w:lvl w:ilvl="2" w:tplc="08090005" w:tentative="1">
      <w:start w:val="1"/>
      <w:numFmt w:val="bullet"/>
      <w:lvlText w:val=""/>
      <w:lvlJc w:val="left"/>
      <w:pPr>
        <w:ind w:left="2701" w:hanging="360"/>
      </w:pPr>
      <w:rPr>
        <w:rFonts w:ascii="Wingdings" w:hAnsi="Wingdings" w:hint="default"/>
      </w:rPr>
    </w:lvl>
    <w:lvl w:ilvl="3" w:tplc="08090001" w:tentative="1">
      <w:start w:val="1"/>
      <w:numFmt w:val="bullet"/>
      <w:lvlText w:val=""/>
      <w:lvlJc w:val="left"/>
      <w:pPr>
        <w:ind w:left="3421" w:hanging="360"/>
      </w:pPr>
      <w:rPr>
        <w:rFonts w:ascii="Symbol" w:hAnsi="Symbol" w:hint="default"/>
      </w:rPr>
    </w:lvl>
    <w:lvl w:ilvl="4" w:tplc="08090003" w:tentative="1">
      <w:start w:val="1"/>
      <w:numFmt w:val="bullet"/>
      <w:lvlText w:val="o"/>
      <w:lvlJc w:val="left"/>
      <w:pPr>
        <w:ind w:left="4141" w:hanging="360"/>
      </w:pPr>
      <w:rPr>
        <w:rFonts w:ascii="Courier New" w:hAnsi="Courier New" w:cs="Courier New" w:hint="default"/>
      </w:rPr>
    </w:lvl>
    <w:lvl w:ilvl="5" w:tplc="08090005" w:tentative="1">
      <w:start w:val="1"/>
      <w:numFmt w:val="bullet"/>
      <w:lvlText w:val=""/>
      <w:lvlJc w:val="left"/>
      <w:pPr>
        <w:ind w:left="4861" w:hanging="360"/>
      </w:pPr>
      <w:rPr>
        <w:rFonts w:ascii="Wingdings" w:hAnsi="Wingdings" w:hint="default"/>
      </w:rPr>
    </w:lvl>
    <w:lvl w:ilvl="6" w:tplc="08090001" w:tentative="1">
      <w:start w:val="1"/>
      <w:numFmt w:val="bullet"/>
      <w:lvlText w:val=""/>
      <w:lvlJc w:val="left"/>
      <w:pPr>
        <w:ind w:left="5581" w:hanging="360"/>
      </w:pPr>
      <w:rPr>
        <w:rFonts w:ascii="Symbol" w:hAnsi="Symbol" w:hint="default"/>
      </w:rPr>
    </w:lvl>
    <w:lvl w:ilvl="7" w:tplc="08090003" w:tentative="1">
      <w:start w:val="1"/>
      <w:numFmt w:val="bullet"/>
      <w:lvlText w:val="o"/>
      <w:lvlJc w:val="left"/>
      <w:pPr>
        <w:ind w:left="6301" w:hanging="360"/>
      </w:pPr>
      <w:rPr>
        <w:rFonts w:ascii="Courier New" w:hAnsi="Courier New" w:cs="Courier New" w:hint="default"/>
      </w:rPr>
    </w:lvl>
    <w:lvl w:ilvl="8" w:tplc="08090005" w:tentative="1">
      <w:start w:val="1"/>
      <w:numFmt w:val="bullet"/>
      <w:lvlText w:val=""/>
      <w:lvlJc w:val="left"/>
      <w:pPr>
        <w:ind w:left="7021" w:hanging="360"/>
      </w:pPr>
      <w:rPr>
        <w:rFonts w:ascii="Wingdings" w:hAnsi="Wingdings" w:hint="default"/>
      </w:rPr>
    </w:lvl>
  </w:abstractNum>
  <w:abstractNum w:abstractNumId="5" w15:restartNumberingAfterBreak="0">
    <w:nsid w:val="142A496F"/>
    <w:multiLevelType w:val="hybridMultilevel"/>
    <w:tmpl w:val="D7125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994039"/>
    <w:multiLevelType w:val="hybridMultilevel"/>
    <w:tmpl w:val="FF1A33D8"/>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845305"/>
    <w:multiLevelType w:val="hybridMultilevel"/>
    <w:tmpl w:val="570E2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E54BC6"/>
    <w:multiLevelType w:val="hybridMultilevel"/>
    <w:tmpl w:val="43EAF98A"/>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9" w15:restartNumberingAfterBreak="0">
    <w:nsid w:val="1D3D5D5C"/>
    <w:multiLevelType w:val="hybridMultilevel"/>
    <w:tmpl w:val="9F368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3B62BB"/>
    <w:multiLevelType w:val="hybridMultilevel"/>
    <w:tmpl w:val="C8B0980A"/>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11" w15:restartNumberingAfterBreak="0">
    <w:nsid w:val="23082277"/>
    <w:multiLevelType w:val="hybridMultilevel"/>
    <w:tmpl w:val="E586E51A"/>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12" w15:restartNumberingAfterBreak="0">
    <w:nsid w:val="2619528A"/>
    <w:multiLevelType w:val="hybridMultilevel"/>
    <w:tmpl w:val="8A186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1E7AC6"/>
    <w:multiLevelType w:val="hybridMultilevel"/>
    <w:tmpl w:val="C0BEF1E0"/>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14" w15:restartNumberingAfterBreak="0">
    <w:nsid w:val="297A576E"/>
    <w:multiLevelType w:val="hybridMultilevel"/>
    <w:tmpl w:val="E3F0F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5B2B38"/>
    <w:multiLevelType w:val="hybridMultilevel"/>
    <w:tmpl w:val="85DCBC06"/>
    <w:lvl w:ilvl="0" w:tplc="08090001">
      <w:start w:val="1"/>
      <w:numFmt w:val="bullet"/>
      <w:lvlText w:val=""/>
      <w:lvlJc w:val="left"/>
      <w:pPr>
        <w:ind w:left="948" w:hanging="360"/>
      </w:pPr>
      <w:rPr>
        <w:rFonts w:ascii="Symbol" w:hAnsi="Symbol" w:hint="default"/>
      </w:rPr>
    </w:lvl>
    <w:lvl w:ilvl="1" w:tplc="08090003" w:tentative="1">
      <w:start w:val="1"/>
      <w:numFmt w:val="bullet"/>
      <w:lvlText w:val="o"/>
      <w:lvlJc w:val="left"/>
      <w:pPr>
        <w:ind w:left="1668" w:hanging="360"/>
      </w:pPr>
      <w:rPr>
        <w:rFonts w:ascii="Courier New" w:hAnsi="Courier New" w:cs="Courier New" w:hint="default"/>
      </w:rPr>
    </w:lvl>
    <w:lvl w:ilvl="2" w:tplc="08090005" w:tentative="1">
      <w:start w:val="1"/>
      <w:numFmt w:val="bullet"/>
      <w:lvlText w:val=""/>
      <w:lvlJc w:val="left"/>
      <w:pPr>
        <w:ind w:left="2388" w:hanging="360"/>
      </w:pPr>
      <w:rPr>
        <w:rFonts w:ascii="Wingdings" w:hAnsi="Wingdings" w:hint="default"/>
      </w:rPr>
    </w:lvl>
    <w:lvl w:ilvl="3" w:tplc="08090001" w:tentative="1">
      <w:start w:val="1"/>
      <w:numFmt w:val="bullet"/>
      <w:lvlText w:val=""/>
      <w:lvlJc w:val="left"/>
      <w:pPr>
        <w:ind w:left="3108" w:hanging="360"/>
      </w:pPr>
      <w:rPr>
        <w:rFonts w:ascii="Symbol" w:hAnsi="Symbol" w:hint="default"/>
      </w:rPr>
    </w:lvl>
    <w:lvl w:ilvl="4" w:tplc="08090003" w:tentative="1">
      <w:start w:val="1"/>
      <w:numFmt w:val="bullet"/>
      <w:lvlText w:val="o"/>
      <w:lvlJc w:val="left"/>
      <w:pPr>
        <w:ind w:left="3828" w:hanging="360"/>
      </w:pPr>
      <w:rPr>
        <w:rFonts w:ascii="Courier New" w:hAnsi="Courier New" w:cs="Courier New" w:hint="default"/>
      </w:rPr>
    </w:lvl>
    <w:lvl w:ilvl="5" w:tplc="08090005" w:tentative="1">
      <w:start w:val="1"/>
      <w:numFmt w:val="bullet"/>
      <w:lvlText w:val=""/>
      <w:lvlJc w:val="left"/>
      <w:pPr>
        <w:ind w:left="4548" w:hanging="360"/>
      </w:pPr>
      <w:rPr>
        <w:rFonts w:ascii="Wingdings" w:hAnsi="Wingdings" w:hint="default"/>
      </w:rPr>
    </w:lvl>
    <w:lvl w:ilvl="6" w:tplc="08090001" w:tentative="1">
      <w:start w:val="1"/>
      <w:numFmt w:val="bullet"/>
      <w:lvlText w:val=""/>
      <w:lvlJc w:val="left"/>
      <w:pPr>
        <w:ind w:left="5268" w:hanging="360"/>
      </w:pPr>
      <w:rPr>
        <w:rFonts w:ascii="Symbol" w:hAnsi="Symbol" w:hint="default"/>
      </w:rPr>
    </w:lvl>
    <w:lvl w:ilvl="7" w:tplc="08090003" w:tentative="1">
      <w:start w:val="1"/>
      <w:numFmt w:val="bullet"/>
      <w:lvlText w:val="o"/>
      <w:lvlJc w:val="left"/>
      <w:pPr>
        <w:ind w:left="5988" w:hanging="360"/>
      </w:pPr>
      <w:rPr>
        <w:rFonts w:ascii="Courier New" w:hAnsi="Courier New" w:cs="Courier New" w:hint="default"/>
      </w:rPr>
    </w:lvl>
    <w:lvl w:ilvl="8" w:tplc="08090005" w:tentative="1">
      <w:start w:val="1"/>
      <w:numFmt w:val="bullet"/>
      <w:lvlText w:val=""/>
      <w:lvlJc w:val="left"/>
      <w:pPr>
        <w:ind w:left="6708" w:hanging="360"/>
      </w:pPr>
      <w:rPr>
        <w:rFonts w:ascii="Wingdings" w:hAnsi="Wingdings" w:hint="default"/>
      </w:rPr>
    </w:lvl>
  </w:abstractNum>
  <w:abstractNum w:abstractNumId="16" w15:restartNumberingAfterBreak="0">
    <w:nsid w:val="337E1A80"/>
    <w:multiLevelType w:val="hybridMultilevel"/>
    <w:tmpl w:val="C9404200"/>
    <w:lvl w:ilvl="0" w:tplc="FFFFFFFF">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83722D"/>
    <w:multiLevelType w:val="hybridMultilevel"/>
    <w:tmpl w:val="109A4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691CF2"/>
    <w:multiLevelType w:val="hybridMultilevel"/>
    <w:tmpl w:val="61E64440"/>
    <w:lvl w:ilvl="0" w:tplc="08090001">
      <w:start w:val="1"/>
      <w:numFmt w:val="bullet"/>
      <w:lvlText w:val=""/>
      <w:lvlJc w:val="left"/>
      <w:pPr>
        <w:ind w:left="1044" w:hanging="360"/>
      </w:pPr>
      <w:rPr>
        <w:rFonts w:ascii="Symbol" w:hAnsi="Symbol" w:hint="default"/>
      </w:rPr>
    </w:lvl>
    <w:lvl w:ilvl="1" w:tplc="08090003" w:tentative="1">
      <w:start w:val="1"/>
      <w:numFmt w:val="bullet"/>
      <w:lvlText w:val="o"/>
      <w:lvlJc w:val="left"/>
      <w:pPr>
        <w:ind w:left="1764" w:hanging="360"/>
      </w:pPr>
      <w:rPr>
        <w:rFonts w:ascii="Courier New" w:hAnsi="Courier New" w:cs="Courier New" w:hint="default"/>
      </w:rPr>
    </w:lvl>
    <w:lvl w:ilvl="2" w:tplc="08090005" w:tentative="1">
      <w:start w:val="1"/>
      <w:numFmt w:val="bullet"/>
      <w:lvlText w:val=""/>
      <w:lvlJc w:val="left"/>
      <w:pPr>
        <w:ind w:left="2484" w:hanging="360"/>
      </w:pPr>
      <w:rPr>
        <w:rFonts w:ascii="Wingdings" w:hAnsi="Wingdings" w:hint="default"/>
      </w:rPr>
    </w:lvl>
    <w:lvl w:ilvl="3" w:tplc="08090001" w:tentative="1">
      <w:start w:val="1"/>
      <w:numFmt w:val="bullet"/>
      <w:lvlText w:val=""/>
      <w:lvlJc w:val="left"/>
      <w:pPr>
        <w:ind w:left="3204" w:hanging="360"/>
      </w:pPr>
      <w:rPr>
        <w:rFonts w:ascii="Symbol" w:hAnsi="Symbol" w:hint="default"/>
      </w:rPr>
    </w:lvl>
    <w:lvl w:ilvl="4" w:tplc="08090003" w:tentative="1">
      <w:start w:val="1"/>
      <w:numFmt w:val="bullet"/>
      <w:lvlText w:val="o"/>
      <w:lvlJc w:val="left"/>
      <w:pPr>
        <w:ind w:left="3924" w:hanging="360"/>
      </w:pPr>
      <w:rPr>
        <w:rFonts w:ascii="Courier New" w:hAnsi="Courier New" w:cs="Courier New" w:hint="default"/>
      </w:rPr>
    </w:lvl>
    <w:lvl w:ilvl="5" w:tplc="08090005" w:tentative="1">
      <w:start w:val="1"/>
      <w:numFmt w:val="bullet"/>
      <w:lvlText w:val=""/>
      <w:lvlJc w:val="left"/>
      <w:pPr>
        <w:ind w:left="4644" w:hanging="360"/>
      </w:pPr>
      <w:rPr>
        <w:rFonts w:ascii="Wingdings" w:hAnsi="Wingdings" w:hint="default"/>
      </w:rPr>
    </w:lvl>
    <w:lvl w:ilvl="6" w:tplc="08090001" w:tentative="1">
      <w:start w:val="1"/>
      <w:numFmt w:val="bullet"/>
      <w:lvlText w:val=""/>
      <w:lvlJc w:val="left"/>
      <w:pPr>
        <w:ind w:left="5364" w:hanging="360"/>
      </w:pPr>
      <w:rPr>
        <w:rFonts w:ascii="Symbol" w:hAnsi="Symbol" w:hint="default"/>
      </w:rPr>
    </w:lvl>
    <w:lvl w:ilvl="7" w:tplc="08090003" w:tentative="1">
      <w:start w:val="1"/>
      <w:numFmt w:val="bullet"/>
      <w:lvlText w:val="o"/>
      <w:lvlJc w:val="left"/>
      <w:pPr>
        <w:ind w:left="6084" w:hanging="360"/>
      </w:pPr>
      <w:rPr>
        <w:rFonts w:ascii="Courier New" w:hAnsi="Courier New" w:cs="Courier New" w:hint="default"/>
      </w:rPr>
    </w:lvl>
    <w:lvl w:ilvl="8" w:tplc="08090005" w:tentative="1">
      <w:start w:val="1"/>
      <w:numFmt w:val="bullet"/>
      <w:lvlText w:val=""/>
      <w:lvlJc w:val="left"/>
      <w:pPr>
        <w:ind w:left="6804" w:hanging="360"/>
      </w:pPr>
      <w:rPr>
        <w:rFonts w:ascii="Wingdings" w:hAnsi="Wingdings" w:hint="default"/>
      </w:rPr>
    </w:lvl>
  </w:abstractNum>
  <w:abstractNum w:abstractNumId="19" w15:restartNumberingAfterBreak="0">
    <w:nsid w:val="3BAA3580"/>
    <w:multiLevelType w:val="hybridMultilevel"/>
    <w:tmpl w:val="FACC1E96"/>
    <w:lvl w:ilvl="0" w:tplc="AECE889A">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C19391B"/>
    <w:multiLevelType w:val="hybridMultilevel"/>
    <w:tmpl w:val="FC2CD9B6"/>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1" w15:restartNumberingAfterBreak="0">
    <w:nsid w:val="420B629E"/>
    <w:multiLevelType w:val="hybridMultilevel"/>
    <w:tmpl w:val="1004E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CE541D"/>
    <w:multiLevelType w:val="hybridMultilevel"/>
    <w:tmpl w:val="31F61B16"/>
    <w:lvl w:ilvl="0" w:tplc="08090001">
      <w:start w:val="1"/>
      <w:numFmt w:val="bullet"/>
      <w:lvlText w:val=""/>
      <w:lvlJc w:val="left"/>
      <w:pPr>
        <w:ind w:left="1032" w:hanging="360"/>
      </w:pPr>
      <w:rPr>
        <w:rFonts w:ascii="Symbol" w:hAnsi="Symbol" w:hint="default"/>
      </w:rPr>
    </w:lvl>
    <w:lvl w:ilvl="1" w:tplc="08090003" w:tentative="1">
      <w:start w:val="1"/>
      <w:numFmt w:val="bullet"/>
      <w:lvlText w:val="o"/>
      <w:lvlJc w:val="left"/>
      <w:pPr>
        <w:ind w:left="1752" w:hanging="360"/>
      </w:pPr>
      <w:rPr>
        <w:rFonts w:ascii="Courier New" w:hAnsi="Courier New" w:cs="Courier New" w:hint="default"/>
      </w:rPr>
    </w:lvl>
    <w:lvl w:ilvl="2" w:tplc="08090005" w:tentative="1">
      <w:start w:val="1"/>
      <w:numFmt w:val="bullet"/>
      <w:lvlText w:val=""/>
      <w:lvlJc w:val="left"/>
      <w:pPr>
        <w:ind w:left="2472" w:hanging="360"/>
      </w:pPr>
      <w:rPr>
        <w:rFonts w:ascii="Wingdings" w:hAnsi="Wingdings" w:hint="default"/>
      </w:rPr>
    </w:lvl>
    <w:lvl w:ilvl="3" w:tplc="08090001" w:tentative="1">
      <w:start w:val="1"/>
      <w:numFmt w:val="bullet"/>
      <w:lvlText w:val=""/>
      <w:lvlJc w:val="left"/>
      <w:pPr>
        <w:ind w:left="3192" w:hanging="360"/>
      </w:pPr>
      <w:rPr>
        <w:rFonts w:ascii="Symbol" w:hAnsi="Symbol" w:hint="default"/>
      </w:rPr>
    </w:lvl>
    <w:lvl w:ilvl="4" w:tplc="08090003" w:tentative="1">
      <w:start w:val="1"/>
      <w:numFmt w:val="bullet"/>
      <w:lvlText w:val="o"/>
      <w:lvlJc w:val="left"/>
      <w:pPr>
        <w:ind w:left="3912" w:hanging="360"/>
      </w:pPr>
      <w:rPr>
        <w:rFonts w:ascii="Courier New" w:hAnsi="Courier New" w:cs="Courier New" w:hint="default"/>
      </w:rPr>
    </w:lvl>
    <w:lvl w:ilvl="5" w:tplc="08090005" w:tentative="1">
      <w:start w:val="1"/>
      <w:numFmt w:val="bullet"/>
      <w:lvlText w:val=""/>
      <w:lvlJc w:val="left"/>
      <w:pPr>
        <w:ind w:left="4632" w:hanging="360"/>
      </w:pPr>
      <w:rPr>
        <w:rFonts w:ascii="Wingdings" w:hAnsi="Wingdings" w:hint="default"/>
      </w:rPr>
    </w:lvl>
    <w:lvl w:ilvl="6" w:tplc="08090001" w:tentative="1">
      <w:start w:val="1"/>
      <w:numFmt w:val="bullet"/>
      <w:lvlText w:val=""/>
      <w:lvlJc w:val="left"/>
      <w:pPr>
        <w:ind w:left="5352" w:hanging="360"/>
      </w:pPr>
      <w:rPr>
        <w:rFonts w:ascii="Symbol" w:hAnsi="Symbol" w:hint="default"/>
      </w:rPr>
    </w:lvl>
    <w:lvl w:ilvl="7" w:tplc="08090003" w:tentative="1">
      <w:start w:val="1"/>
      <w:numFmt w:val="bullet"/>
      <w:lvlText w:val="o"/>
      <w:lvlJc w:val="left"/>
      <w:pPr>
        <w:ind w:left="6072" w:hanging="360"/>
      </w:pPr>
      <w:rPr>
        <w:rFonts w:ascii="Courier New" w:hAnsi="Courier New" w:cs="Courier New" w:hint="default"/>
      </w:rPr>
    </w:lvl>
    <w:lvl w:ilvl="8" w:tplc="08090005" w:tentative="1">
      <w:start w:val="1"/>
      <w:numFmt w:val="bullet"/>
      <w:lvlText w:val=""/>
      <w:lvlJc w:val="left"/>
      <w:pPr>
        <w:ind w:left="6792" w:hanging="360"/>
      </w:pPr>
      <w:rPr>
        <w:rFonts w:ascii="Wingdings" w:hAnsi="Wingdings" w:hint="default"/>
      </w:rPr>
    </w:lvl>
  </w:abstractNum>
  <w:abstractNum w:abstractNumId="23" w15:restartNumberingAfterBreak="0">
    <w:nsid w:val="45F766F8"/>
    <w:multiLevelType w:val="hybridMultilevel"/>
    <w:tmpl w:val="25E89B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DC4426"/>
    <w:multiLevelType w:val="hybridMultilevel"/>
    <w:tmpl w:val="30802F48"/>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5" w15:restartNumberingAfterBreak="0">
    <w:nsid w:val="55DF07B6"/>
    <w:multiLevelType w:val="hybridMultilevel"/>
    <w:tmpl w:val="E6AC0AD0"/>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6" w15:restartNumberingAfterBreak="0">
    <w:nsid w:val="58340687"/>
    <w:multiLevelType w:val="hybridMultilevel"/>
    <w:tmpl w:val="16FC194C"/>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7" w15:restartNumberingAfterBreak="0">
    <w:nsid w:val="584F0E50"/>
    <w:multiLevelType w:val="hybridMultilevel"/>
    <w:tmpl w:val="93F8FA6A"/>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8" w15:restartNumberingAfterBreak="0">
    <w:nsid w:val="5A4854DB"/>
    <w:multiLevelType w:val="hybridMultilevel"/>
    <w:tmpl w:val="4D24C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B0A5814"/>
    <w:multiLevelType w:val="hybridMultilevel"/>
    <w:tmpl w:val="7FAC7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724367"/>
    <w:multiLevelType w:val="hybridMultilevel"/>
    <w:tmpl w:val="FF365358"/>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31" w15:restartNumberingAfterBreak="0">
    <w:nsid w:val="5D5418E0"/>
    <w:multiLevelType w:val="hybridMultilevel"/>
    <w:tmpl w:val="1ABC2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65528EE"/>
    <w:multiLevelType w:val="hybridMultilevel"/>
    <w:tmpl w:val="D91EF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690699E"/>
    <w:multiLevelType w:val="hybridMultilevel"/>
    <w:tmpl w:val="A2B23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5F1E08"/>
    <w:multiLevelType w:val="hybridMultilevel"/>
    <w:tmpl w:val="C8F60EC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FB95E17"/>
    <w:multiLevelType w:val="hybridMultilevel"/>
    <w:tmpl w:val="01A6A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027574B"/>
    <w:multiLevelType w:val="hybridMultilevel"/>
    <w:tmpl w:val="1D8257CE"/>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37" w15:restartNumberingAfterBreak="0">
    <w:nsid w:val="73D050EF"/>
    <w:multiLevelType w:val="hybridMultilevel"/>
    <w:tmpl w:val="1D0CE09A"/>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38" w15:restartNumberingAfterBreak="0">
    <w:nsid w:val="73F663AD"/>
    <w:multiLevelType w:val="hybridMultilevel"/>
    <w:tmpl w:val="6FF20522"/>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39" w15:restartNumberingAfterBreak="0">
    <w:nsid w:val="755802D1"/>
    <w:multiLevelType w:val="hybridMultilevel"/>
    <w:tmpl w:val="60342920"/>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40" w15:restartNumberingAfterBreak="0">
    <w:nsid w:val="77F121BC"/>
    <w:multiLevelType w:val="hybridMultilevel"/>
    <w:tmpl w:val="3C8E5C3A"/>
    <w:lvl w:ilvl="0" w:tplc="928A3350">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D9627B4"/>
    <w:multiLevelType w:val="hybridMultilevel"/>
    <w:tmpl w:val="7974FE08"/>
    <w:lvl w:ilvl="0" w:tplc="08090001">
      <w:start w:val="1"/>
      <w:numFmt w:val="bullet"/>
      <w:lvlText w:val=""/>
      <w:lvlJc w:val="left"/>
      <w:pPr>
        <w:ind w:left="1032" w:hanging="360"/>
      </w:pPr>
      <w:rPr>
        <w:rFonts w:ascii="Symbol" w:hAnsi="Symbol" w:hint="default"/>
      </w:rPr>
    </w:lvl>
    <w:lvl w:ilvl="1" w:tplc="08090003" w:tentative="1">
      <w:start w:val="1"/>
      <w:numFmt w:val="bullet"/>
      <w:lvlText w:val="o"/>
      <w:lvlJc w:val="left"/>
      <w:pPr>
        <w:ind w:left="1752" w:hanging="360"/>
      </w:pPr>
      <w:rPr>
        <w:rFonts w:ascii="Courier New" w:hAnsi="Courier New" w:cs="Courier New" w:hint="default"/>
      </w:rPr>
    </w:lvl>
    <w:lvl w:ilvl="2" w:tplc="08090005" w:tentative="1">
      <w:start w:val="1"/>
      <w:numFmt w:val="bullet"/>
      <w:lvlText w:val=""/>
      <w:lvlJc w:val="left"/>
      <w:pPr>
        <w:ind w:left="2472" w:hanging="360"/>
      </w:pPr>
      <w:rPr>
        <w:rFonts w:ascii="Wingdings" w:hAnsi="Wingdings" w:hint="default"/>
      </w:rPr>
    </w:lvl>
    <w:lvl w:ilvl="3" w:tplc="08090001" w:tentative="1">
      <w:start w:val="1"/>
      <w:numFmt w:val="bullet"/>
      <w:lvlText w:val=""/>
      <w:lvlJc w:val="left"/>
      <w:pPr>
        <w:ind w:left="3192" w:hanging="360"/>
      </w:pPr>
      <w:rPr>
        <w:rFonts w:ascii="Symbol" w:hAnsi="Symbol" w:hint="default"/>
      </w:rPr>
    </w:lvl>
    <w:lvl w:ilvl="4" w:tplc="08090003" w:tentative="1">
      <w:start w:val="1"/>
      <w:numFmt w:val="bullet"/>
      <w:lvlText w:val="o"/>
      <w:lvlJc w:val="left"/>
      <w:pPr>
        <w:ind w:left="3912" w:hanging="360"/>
      </w:pPr>
      <w:rPr>
        <w:rFonts w:ascii="Courier New" w:hAnsi="Courier New" w:cs="Courier New" w:hint="default"/>
      </w:rPr>
    </w:lvl>
    <w:lvl w:ilvl="5" w:tplc="08090005" w:tentative="1">
      <w:start w:val="1"/>
      <w:numFmt w:val="bullet"/>
      <w:lvlText w:val=""/>
      <w:lvlJc w:val="left"/>
      <w:pPr>
        <w:ind w:left="4632" w:hanging="360"/>
      </w:pPr>
      <w:rPr>
        <w:rFonts w:ascii="Wingdings" w:hAnsi="Wingdings" w:hint="default"/>
      </w:rPr>
    </w:lvl>
    <w:lvl w:ilvl="6" w:tplc="08090001" w:tentative="1">
      <w:start w:val="1"/>
      <w:numFmt w:val="bullet"/>
      <w:lvlText w:val=""/>
      <w:lvlJc w:val="left"/>
      <w:pPr>
        <w:ind w:left="5352" w:hanging="360"/>
      </w:pPr>
      <w:rPr>
        <w:rFonts w:ascii="Symbol" w:hAnsi="Symbol" w:hint="default"/>
      </w:rPr>
    </w:lvl>
    <w:lvl w:ilvl="7" w:tplc="08090003" w:tentative="1">
      <w:start w:val="1"/>
      <w:numFmt w:val="bullet"/>
      <w:lvlText w:val="o"/>
      <w:lvlJc w:val="left"/>
      <w:pPr>
        <w:ind w:left="6072" w:hanging="360"/>
      </w:pPr>
      <w:rPr>
        <w:rFonts w:ascii="Courier New" w:hAnsi="Courier New" w:cs="Courier New" w:hint="default"/>
      </w:rPr>
    </w:lvl>
    <w:lvl w:ilvl="8" w:tplc="08090005" w:tentative="1">
      <w:start w:val="1"/>
      <w:numFmt w:val="bullet"/>
      <w:lvlText w:val=""/>
      <w:lvlJc w:val="left"/>
      <w:pPr>
        <w:ind w:left="6792" w:hanging="360"/>
      </w:pPr>
      <w:rPr>
        <w:rFonts w:ascii="Wingdings" w:hAnsi="Wingdings" w:hint="default"/>
      </w:rPr>
    </w:lvl>
  </w:abstractNum>
  <w:abstractNum w:abstractNumId="42" w15:restartNumberingAfterBreak="0">
    <w:nsid w:val="7FA65BEA"/>
    <w:multiLevelType w:val="hybridMultilevel"/>
    <w:tmpl w:val="F69A08E8"/>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num w:numId="1" w16cid:durableId="493178837">
    <w:abstractNumId w:val="29"/>
  </w:num>
  <w:num w:numId="2" w16cid:durableId="1994488200">
    <w:abstractNumId w:val="7"/>
  </w:num>
  <w:num w:numId="3" w16cid:durableId="1678341591">
    <w:abstractNumId w:val="9"/>
  </w:num>
  <w:num w:numId="4" w16cid:durableId="722097924">
    <w:abstractNumId w:val="19"/>
  </w:num>
  <w:num w:numId="5" w16cid:durableId="1268124605">
    <w:abstractNumId w:val="1"/>
  </w:num>
  <w:num w:numId="6" w16cid:durableId="996541641">
    <w:abstractNumId w:val="18"/>
  </w:num>
  <w:num w:numId="7" w16cid:durableId="2019849873">
    <w:abstractNumId w:val="26"/>
  </w:num>
  <w:num w:numId="8" w16cid:durableId="1079597097">
    <w:abstractNumId w:val="30"/>
  </w:num>
  <w:num w:numId="9" w16cid:durableId="559290335">
    <w:abstractNumId w:val="42"/>
  </w:num>
  <w:num w:numId="10" w16cid:durableId="1887137647">
    <w:abstractNumId w:val="22"/>
  </w:num>
  <w:num w:numId="11" w16cid:durableId="1957174907">
    <w:abstractNumId w:val="41"/>
  </w:num>
  <w:num w:numId="12" w16cid:durableId="649401565">
    <w:abstractNumId w:val="11"/>
  </w:num>
  <w:num w:numId="13" w16cid:durableId="206533035">
    <w:abstractNumId w:val="39"/>
  </w:num>
  <w:num w:numId="14" w16cid:durableId="616372898">
    <w:abstractNumId w:val="38"/>
  </w:num>
  <w:num w:numId="15" w16cid:durableId="1492914494">
    <w:abstractNumId w:val="13"/>
  </w:num>
  <w:num w:numId="16" w16cid:durableId="1286503621">
    <w:abstractNumId w:val="37"/>
  </w:num>
  <w:num w:numId="17" w16cid:durableId="1104375043">
    <w:abstractNumId w:val="25"/>
  </w:num>
  <w:num w:numId="18" w16cid:durableId="1199275825">
    <w:abstractNumId w:val="24"/>
  </w:num>
  <w:num w:numId="19" w16cid:durableId="784155315">
    <w:abstractNumId w:val="0"/>
  </w:num>
  <w:num w:numId="20" w16cid:durableId="578489156">
    <w:abstractNumId w:val="36"/>
  </w:num>
  <w:num w:numId="21" w16cid:durableId="700714169">
    <w:abstractNumId w:val="20"/>
  </w:num>
  <w:num w:numId="22" w16cid:durableId="59334636">
    <w:abstractNumId w:val="15"/>
  </w:num>
  <w:num w:numId="23" w16cid:durableId="221257024">
    <w:abstractNumId w:val="27"/>
  </w:num>
  <w:num w:numId="24" w16cid:durableId="1237283751">
    <w:abstractNumId w:val="8"/>
  </w:num>
  <w:num w:numId="25" w16cid:durableId="1355961183">
    <w:abstractNumId w:val="10"/>
  </w:num>
  <w:num w:numId="26" w16cid:durableId="1512261178">
    <w:abstractNumId w:val="34"/>
  </w:num>
  <w:num w:numId="27" w16cid:durableId="617377164">
    <w:abstractNumId w:val="3"/>
  </w:num>
  <w:num w:numId="28" w16cid:durableId="1845128535">
    <w:abstractNumId w:val="32"/>
  </w:num>
  <w:num w:numId="29" w16cid:durableId="1769958121">
    <w:abstractNumId w:val="23"/>
  </w:num>
  <w:num w:numId="30" w16cid:durableId="2112124192">
    <w:abstractNumId w:val="12"/>
  </w:num>
  <w:num w:numId="31" w16cid:durableId="270865323">
    <w:abstractNumId w:val="17"/>
  </w:num>
  <w:num w:numId="32" w16cid:durableId="374357012">
    <w:abstractNumId w:val="6"/>
  </w:num>
  <w:num w:numId="33" w16cid:durableId="797451783">
    <w:abstractNumId w:val="5"/>
  </w:num>
  <w:num w:numId="34" w16cid:durableId="1567718340">
    <w:abstractNumId w:val="16"/>
  </w:num>
  <w:num w:numId="35" w16cid:durableId="516583528">
    <w:abstractNumId w:val="4"/>
  </w:num>
  <w:num w:numId="36" w16cid:durableId="1329358300">
    <w:abstractNumId w:val="33"/>
  </w:num>
  <w:num w:numId="37" w16cid:durableId="1459570978">
    <w:abstractNumId w:val="28"/>
  </w:num>
  <w:num w:numId="38" w16cid:durableId="1325428735">
    <w:abstractNumId w:val="31"/>
  </w:num>
  <w:num w:numId="39" w16cid:durableId="1808668061">
    <w:abstractNumId w:val="40"/>
  </w:num>
  <w:num w:numId="40" w16cid:durableId="1050881351">
    <w:abstractNumId w:val="14"/>
  </w:num>
  <w:num w:numId="41" w16cid:durableId="1173371793">
    <w:abstractNumId w:val="35"/>
  </w:num>
  <w:num w:numId="42" w16cid:durableId="196700473">
    <w:abstractNumId w:val="2"/>
  </w:num>
  <w:num w:numId="43" w16cid:durableId="3108178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FDC"/>
    <w:rsid w:val="0001291B"/>
    <w:rsid w:val="0001776D"/>
    <w:rsid w:val="000211F8"/>
    <w:rsid w:val="00026515"/>
    <w:rsid w:val="00042244"/>
    <w:rsid w:val="000502CF"/>
    <w:rsid w:val="00093E6B"/>
    <w:rsid w:val="000A02E8"/>
    <w:rsid w:val="000B5101"/>
    <w:rsid w:val="000B5918"/>
    <w:rsid w:val="000C7B16"/>
    <w:rsid w:val="000D56B8"/>
    <w:rsid w:val="000E2609"/>
    <w:rsid w:val="000F3B76"/>
    <w:rsid w:val="000F3E56"/>
    <w:rsid w:val="001055EB"/>
    <w:rsid w:val="00122F95"/>
    <w:rsid w:val="00124594"/>
    <w:rsid w:val="00124F49"/>
    <w:rsid w:val="001267CD"/>
    <w:rsid w:val="00137494"/>
    <w:rsid w:val="00146FA5"/>
    <w:rsid w:val="0016018F"/>
    <w:rsid w:val="001662C7"/>
    <w:rsid w:val="001710E7"/>
    <w:rsid w:val="00173C61"/>
    <w:rsid w:val="00197115"/>
    <w:rsid w:val="001A1E7F"/>
    <w:rsid w:val="001A640C"/>
    <w:rsid w:val="001A78B3"/>
    <w:rsid w:val="001D278A"/>
    <w:rsid w:val="001D690F"/>
    <w:rsid w:val="001E1980"/>
    <w:rsid w:val="001E7ADF"/>
    <w:rsid w:val="001F2305"/>
    <w:rsid w:val="00204046"/>
    <w:rsid w:val="00204D3F"/>
    <w:rsid w:val="002225CC"/>
    <w:rsid w:val="00230B92"/>
    <w:rsid w:val="00231BD5"/>
    <w:rsid w:val="00241A27"/>
    <w:rsid w:val="00246B3B"/>
    <w:rsid w:val="002551AB"/>
    <w:rsid w:val="002566C5"/>
    <w:rsid w:val="002636D9"/>
    <w:rsid w:val="00270A58"/>
    <w:rsid w:val="00275509"/>
    <w:rsid w:val="00285CD3"/>
    <w:rsid w:val="00287DBC"/>
    <w:rsid w:val="002A3A75"/>
    <w:rsid w:val="002A7EA1"/>
    <w:rsid w:val="002B0EE4"/>
    <w:rsid w:val="002B20FF"/>
    <w:rsid w:val="002B664E"/>
    <w:rsid w:val="002C00FC"/>
    <w:rsid w:val="002C167D"/>
    <w:rsid w:val="002C1C08"/>
    <w:rsid w:val="002D5629"/>
    <w:rsid w:val="002E089A"/>
    <w:rsid w:val="002E7558"/>
    <w:rsid w:val="002E770A"/>
    <w:rsid w:val="002F22A6"/>
    <w:rsid w:val="002F3A4A"/>
    <w:rsid w:val="00305243"/>
    <w:rsid w:val="00305EC2"/>
    <w:rsid w:val="00324F5D"/>
    <w:rsid w:val="00325921"/>
    <w:rsid w:val="00340743"/>
    <w:rsid w:val="00347BC5"/>
    <w:rsid w:val="00364F41"/>
    <w:rsid w:val="00371E06"/>
    <w:rsid w:val="003774C7"/>
    <w:rsid w:val="003820AB"/>
    <w:rsid w:val="00397968"/>
    <w:rsid w:val="003A5763"/>
    <w:rsid w:val="003B4D31"/>
    <w:rsid w:val="003B7CB9"/>
    <w:rsid w:val="003D305C"/>
    <w:rsid w:val="003D326F"/>
    <w:rsid w:val="003E4A56"/>
    <w:rsid w:val="003F0EAC"/>
    <w:rsid w:val="003F3F72"/>
    <w:rsid w:val="00402F44"/>
    <w:rsid w:val="004112C6"/>
    <w:rsid w:val="00411436"/>
    <w:rsid w:val="004149BC"/>
    <w:rsid w:val="00416793"/>
    <w:rsid w:val="00425135"/>
    <w:rsid w:val="004422E8"/>
    <w:rsid w:val="00461BB5"/>
    <w:rsid w:val="0046581B"/>
    <w:rsid w:val="0047140A"/>
    <w:rsid w:val="00473332"/>
    <w:rsid w:val="00474F24"/>
    <w:rsid w:val="004819B2"/>
    <w:rsid w:val="0049003A"/>
    <w:rsid w:val="00491F9B"/>
    <w:rsid w:val="004B0E9D"/>
    <w:rsid w:val="004B701D"/>
    <w:rsid w:val="004B7345"/>
    <w:rsid w:val="004C1C8F"/>
    <w:rsid w:val="004D13E5"/>
    <w:rsid w:val="004D38C5"/>
    <w:rsid w:val="004D68BD"/>
    <w:rsid w:val="004E4A20"/>
    <w:rsid w:val="004E5B7B"/>
    <w:rsid w:val="004F2E40"/>
    <w:rsid w:val="005003C9"/>
    <w:rsid w:val="00510157"/>
    <w:rsid w:val="00514A42"/>
    <w:rsid w:val="00533247"/>
    <w:rsid w:val="005343F0"/>
    <w:rsid w:val="00552BF7"/>
    <w:rsid w:val="0055511E"/>
    <w:rsid w:val="005559D8"/>
    <w:rsid w:val="0056020D"/>
    <w:rsid w:val="005736B9"/>
    <w:rsid w:val="005770AA"/>
    <w:rsid w:val="0058074C"/>
    <w:rsid w:val="005960C7"/>
    <w:rsid w:val="005A0410"/>
    <w:rsid w:val="005A6525"/>
    <w:rsid w:val="005B39FB"/>
    <w:rsid w:val="005B7F48"/>
    <w:rsid w:val="005D3FAA"/>
    <w:rsid w:val="005D5CF6"/>
    <w:rsid w:val="005E3856"/>
    <w:rsid w:val="005F4AE1"/>
    <w:rsid w:val="005F705A"/>
    <w:rsid w:val="00617407"/>
    <w:rsid w:val="00621CE2"/>
    <w:rsid w:val="00630794"/>
    <w:rsid w:val="00636AD5"/>
    <w:rsid w:val="00650CC8"/>
    <w:rsid w:val="00662943"/>
    <w:rsid w:val="00674B9E"/>
    <w:rsid w:val="00675655"/>
    <w:rsid w:val="00677B3E"/>
    <w:rsid w:val="006828AE"/>
    <w:rsid w:val="00683164"/>
    <w:rsid w:val="006847A5"/>
    <w:rsid w:val="00685F4A"/>
    <w:rsid w:val="00690BF4"/>
    <w:rsid w:val="006B6619"/>
    <w:rsid w:val="006C3144"/>
    <w:rsid w:val="006C58E0"/>
    <w:rsid w:val="006D0031"/>
    <w:rsid w:val="006D6F8C"/>
    <w:rsid w:val="006E0C8A"/>
    <w:rsid w:val="006E4A7C"/>
    <w:rsid w:val="00702F4C"/>
    <w:rsid w:val="00724CD0"/>
    <w:rsid w:val="0072565A"/>
    <w:rsid w:val="00733FA5"/>
    <w:rsid w:val="00737693"/>
    <w:rsid w:val="00752796"/>
    <w:rsid w:val="0075509F"/>
    <w:rsid w:val="0075553E"/>
    <w:rsid w:val="0076217D"/>
    <w:rsid w:val="00762C38"/>
    <w:rsid w:val="00765F34"/>
    <w:rsid w:val="00791FB8"/>
    <w:rsid w:val="007A0944"/>
    <w:rsid w:val="007A58AB"/>
    <w:rsid w:val="007A763C"/>
    <w:rsid w:val="007C0276"/>
    <w:rsid w:val="007C0CE5"/>
    <w:rsid w:val="007C4D84"/>
    <w:rsid w:val="007E0D4B"/>
    <w:rsid w:val="007E4952"/>
    <w:rsid w:val="007F6387"/>
    <w:rsid w:val="0080466B"/>
    <w:rsid w:val="0080734A"/>
    <w:rsid w:val="00827E0E"/>
    <w:rsid w:val="00845FDC"/>
    <w:rsid w:val="0085699F"/>
    <w:rsid w:val="0086656F"/>
    <w:rsid w:val="00874261"/>
    <w:rsid w:val="0087769B"/>
    <w:rsid w:val="008823D8"/>
    <w:rsid w:val="00885F73"/>
    <w:rsid w:val="008A09CC"/>
    <w:rsid w:val="008B17B1"/>
    <w:rsid w:val="008B7582"/>
    <w:rsid w:val="008C07A5"/>
    <w:rsid w:val="008D237E"/>
    <w:rsid w:val="008E03EE"/>
    <w:rsid w:val="008F3302"/>
    <w:rsid w:val="008F715C"/>
    <w:rsid w:val="0090110D"/>
    <w:rsid w:val="00934E6A"/>
    <w:rsid w:val="00947A8A"/>
    <w:rsid w:val="00951DD7"/>
    <w:rsid w:val="009571D9"/>
    <w:rsid w:val="00965679"/>
    <w:rsid w:val="00966109"/>
    <w:rsid w:val="00981860"/>
    <w:rsid w:val="00984115"/>
    <w:rsid w:val="00992195"/>
    <w:rsid w:val="009A2637"/>
    <w:rsid w:val="009A74C7"/>
    <w:rsid w:val="009B3B7B"/>
    <w:rsid w:val="009C1FFE"/>
    <w:rsid w:val="009E22A2"/>
    <w:rsid w:val="009E546C"/>
    <w:rsid w:val="009E6277"/>
    <w:rsid w:val="009F0869"/>
    <w:rsid w:val="009F2B3A"/>
    <w:rsid w:val="00A10814"/>
    <w:rsid w:val="00A11808"/>
    <w:rsid w:val="00A24AEE"/>
    <w:rsid w:val="00A37FC7"/>
    <w:rsid w:val="00A505A4"/>
    <w:rsid w:val="00A51FCB"/>
    <w:rsid w:val="00A524CB"/>
    <w:rsid w:val="00A539DA"/>
    <w:rsid w:val="00A62B61"/>
    <w:rsid w:val="00A67E4E"/>
    <w:rsid w:val="00A71427"/>
    <w:rsid w:val="00A8498B"/>
    <w:rsid w:val="00A85F88"/>
    <w:rsid w:val="00A96AF6"/>
    <w:rsid w:val="00AA0F5A"/>
    <w:rsid w:val="00AB3CF0"/>
    <w:rsid w:val="00AB7658"/>
    <w:rsid w:val="00AC46A3"/>
    <w:rsid w:val="00AC76AE"/>
    <w:rsid w:val="00AD5E0A"/>
    <w:rsid w:val="00AD7AFE"/>
    <w:rsid w:val="00AE53B3"/>
    <w:rsid w:val="00AE6BE1"/>
    <w:rsid w:val="00AF04ED"/>
    <w:rsid w:val="00AF1327"/>
    <w:rsid w:val="00AF2E39"/>
    <w:rsid w:val="00AF4A49"/>
    <w:rsid w:val="00AF683C"/>
    <w:rsid w:val="00B0348F"/>
    <w:rsid w:val="00B076BB"/>
    <w:rsid w:val="00B14A86"/>
    <w:rsid w:val="00B242FF"/>
    <w:rsid w:val="00B26E56"/>
    <w:rsid w:val="00B345A6"/>
    <w:rsid w:val="00B34D99"/>
    <w:rsid w:val="00B3514A"/>
    <w:rsid w:val="00B40476"/>
    <w:rsid w:val="00B43450"/>
    <w:rsid w:val="00B62C7B"/>
    <w:rsid w:val="00B958C6"/>
    <w:rsid w:val="00BA66E0"/>
    <w:rsid w:val="00BB4476"/>
    <w:rsid w:val="00BB5207"/>
    <w:rsid w:val="00BB7203"/>
    <w:rsid w:val="00BC1F3B"/>
    <w:rsid w:val="00BC4C33"/>
    <w:rsid w:val="00BC7DCF"/>
    <w:rsid w:val="00BE3091"/>
    <w:rsid w:val="00BF477B"/>
    <w:rsid w:val="00BF73E7"/>
    <w:rsid w:val="00BF7AE0"/>
    <w:rsid w:val="00C10E01"/>
    <w:rsid w:val="00C1559A"/>
    <w:rsid w:val="00C213BB"/>
    <w:rsid w:val="00C21B18"/>
    <w:rsid w:val="00C54D7D"/>
    <w:rsid w:val="00C55434"/>
    <w:rsid w:val="00C55F92"/>
    <w:rsid w:val="00C6054B"/>
    <w:rsid w:val="00C60FD4"/>
    <w:rsid w:val="00C73418"/>
    <w:rsid w:val="00C76E71"/>
    <w:rsid w:val="00C81417"/>
    <w:rsid w:val="00C87D0B"/>
    <w:rsid w:val="00C95D4D"/>
    <w:rsid w:val="00CA05DB"/>
    <w:rsid w:val="00CB1E0B"/>
    <w:rsid w:val="00CB52E4"/>
    <w:rsid w:val="00CB66E8"/>
    <w:rsid w:val="00CC3A22"/>
    <w:rsid w:val="00CC5931"/>
    <w:rsid w:val="00D06A84"/>
    <w:rsid w:val="00D25A6E"/>
    <w:rsid w:val="00D303E7"/>
    <w:rsid w:val="00D4370C"/>
    <w:rsid w:val="00D643EF"/>
    <w:rsid w:val="00D916B4"/>
    <w:rsid w:val="00D93484"/>
    <w:rsid w:val="00DB02DF"/>
    <w:rsid w:val="00DB0C4E"/>
    <w:rsid w:val="00DC4197"/>
    <w:rsid w:val="00DC650A"/>
    <w:rsid w:val="00DE455E"/>
    <w:rsid w:val="00DE50EA"/>
    <w:rsid w:val="00DE7AA8"/>
    <w:rsid w:val="00DF0F12"/>
    <w:rsid w:val="00E0770B"/>
    <w:rsid w:val="00E17BD2"/>
    <w:rsid w:val="00E26A95"/>
    <w:rsid w:val="00E31F26"/>
    <w:rsid w:val="00E3272B"/>
    <w:rsid w:val="00E36CE3"/>
    <w:rsid w:val="00E36E88"/>
    <w:rsid w:val="00E450A7"/>
    <w:rsid w:val="00E525B5"/>
    <w:rsid w:val="00E61E43"/>
    <w:rsid w:val="00E737CC"/>
    <w:rsid w:val="00E76325"/>
    <w:rsid w:val="00E82C7A"/>
    <w:rsid w:val="00E9737B"/>
    <w:rsid w:val="00EA2D2D"/>
    <w:rsid w:val="00EA6015"/>
    <w:rsid w:val="00EB2697"/>
    <w:rsid w:val="00EB3BDB"/>
    <w:rsid w:val="00EC7430"/>
    <w:rsid w:val="00EE237E"/>
    <w:rsid w:val="00F0274F"/>
    <w:rsid w:val="00F053E0"/>
    <w:rsid w:val="00F16E25"/>
    <w:rsid w:val="00F2193C"/>
    <w:rsid w:val="00F47657"/>
    <w:rsid w:val="00F51521"/>
    <w:rsid w:val="00F528E1"/>
    <w:rsid w:val="00F54FC3"/>
    <w:rsid w:val="00F613DA"/>
    <w:rsid w:val="00F63E72"/>
    <w:rsid w:val="00F85B9E"/>
    <w:rsid w:val="00F94826"/>
    <w:rsid w:val="00F94C23"/>
    <w:rsid w:val="00FD110D"/>
    <w:rsid w:val="00FE0249"/>
    <w:rsid w:val="00FE2969"/>
    <w:rsid w:val="00FE3C30"/>
    <w:rsid w:val="00FE6CB8"/>
    <w:rsid w:val="00FE74F1"/>
    <w:rsid w:val="00FF704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715831A4"/>
  <w15:chartTrackingRefBased/>
  <w15:docId w15:val="{00959FF8-7696-BC46-A41C-741C4B748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5343F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343F0"/>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5343F0"/>
    <w:pPr>
      <w:ind w:left="720"/>
      <w:contextualSpacing/>
    </w:pPr>
  </w:style>
  <w:style w:type="table" w:styleId="TableGrid">
    <w:name w:val="Table Grid"/>
    <w:basedOn w:val="TableNormal"/>
    <w:uiPriority w:val="39"/>
    <w:rsid w:val="005343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003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03C9"/>
  </w:style>
  <w:style w:type="paragraph" w:styleId="Footer">
    <w:name w:val="footer"/>
    <w:basedOn w:val="Normal"/>
    <w:link w:val="FooterChar"/>
    <w:uiPriority w:val="99"/>
    <w:unhideWhenUsed/>
    <w:rsid w:val="005003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03C9"/>
  </w:style>
  <w:style w:type="character" w:customStyle="1" w:styleId="mord">
    <w:name w:val="mord"/>
    <w:basedOn w:val="DefaultParagraphFont"/>
    <w:rsid w:val="00F47657"/>
  </w:style>
  <w:style w:type="character" w:customStyle="1" w:styleId="vlist-s">
    <w:name w:val="vlist-s"/>
    <w:basedOn w:val="DefaultParagraphFont"/>
    <w:rsid w:val="00F476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971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 /><Relationship Id="rId13" Type="http://schemas.openxmlformats.org/officeDocument/2006/relationships/image" Target="media/image7.jpeg" /><Relationship Id="rId1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image" Target="media/image6.jpeg" /><Relationship Id="rId17" Type="http://schemas.openxmlformats.org/officeDocument/2006/relationships/image" Target="media/image11.png" /><Relationship Id="rId2" Type="http://schemas.openxmlformats.org/officeDocument/2006/relationships/styles" Target="styles.xml" /><Relationship Id="rId16" Type="http://schemas.openxmlformats.org/officeDocument/2006/relationships/image" Target="media/image10.png"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5.jpeg" /><Relationship Id="rId5" Type="http://schemas.openxmlformats.org/officeDocument/2006/relationships/footnotes" Target="footnotes.xml" /><Relationship Id="rId15" Type="http://schemas.openxmlformats.org/officeDocument/2006/relationships/image" Target="media/image9.jpeg" /><Relationship Id="rId10" Type="http://schemas.openxmlformats.org/officeDocument/2006/relationships/image" Target="media/image4.png" /><Relationship Id="rId19"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image" Target="media/image3.png" /><Relationship Id="rId14" Type="http://schemas.openxmlformats.org/officeDocument/2006/relationships/image" Target="media/image8.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9551</Words>
  <Characters>54446</Characters>
  <Application>Microsoft Office Word</Application>
  <DocSecurity>0</DocSecurity>
  <Lines>453</Lines>
  <Paragraphs>127</Paragraphs>
  <ScaleCrop>false</ScaleCrop>
  <Company/>
  <LinksUpToDate>false</LinksUpToDate>
  <CharactersWithSpaces>63870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User</dc:creator>
  <cp:keywords/>
  <dc:description/>
  <cp:lastModifiedBy>Guest User</cp:lastModifiedBy>
  <cp:revision>2</cp:revision>
  <dcterms:created xsi:type="dcterms:W3CDTF">2023-11-30T15:02:00Z</dcterms:created>
  <dcterms:modified xsi:type="dcterms:W3CDTF">2023-11-30T15:02:00Z</dcterms:modified>
</cp:coreProperties>
</file>